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69" w:rsidRDefault="00EC42F3" w:rsidP="00D30C69">
      <w:pPr>
        <w:spacing w:line="276" w:lineRule="auto"/>
        <w:jc w:val="both"/>
        <w:rPr>
          <w:sz w:val="22"/>
          <w:szCs w:val="22"/>
          <w:lang w:val="hy-AM"/>
        </w:rPr>
      </w:pPr>
      <w:r w:rsidRPr="00EC42F3">
        <w:rPr>
          <w:bCs/>
          <w:color w:val="000000"/>
          <w:sz w:val="22"/>
          <w:szCs w:val="22"/>
          <w:lang w:val="hy-AM"/>
        </w:rPr>
        <w:t>Ստորև նշված խմբերի այն ներկայացուցիչներին, որոնք 2023-2024թթ․ ուսամնական տարվա 1-ին կիսամյակի ընթացքում իրավունք են ունեցել, սակայն չեն դիմել «Հայաստանում ֆրանսիական համալսարան» հիմնադրամին (այսուհետ՝ «</w:t>
      </w:r>
      <w:r w:rsidRPr="00EE0DF3">
        <w:rPr>
          <w:b/>
          <w:bCs/>
          <w:color w:val="000000"/>
          <w:sz w:val="22"/>
          <w:szCs w:val="22"/>
          <w:lang w:val="hy-AM"/>
        </w:rPr>
        <w:t>Համալսարան</w:t>
      </w:r>
      <w:r w:rsidRPr="00EC42F3">
        <w:rPr>
          <w:bCs/>
          <w:color w:val="000000"/>
          <w:sz w:val="22"/>
          <w:szCs w:val="22"/>
          <w:lang w:val="hy-AM"/>
        </w:rPr>
        <w:t>») </w:t>
      </w:r>
      <w:r w:rsidRPr="00EC42F3">
        <w:rPr>
          <w:sz w:val="22"/>
          <w:szCs w:val="22"/>
          <w:lang w:val="hy-AM"/>
        </w:rPr>
        <w:t xml:space="preserve">ՀՀ–ի </w:t>
      </w:r>
      <w:r w:rsidRPr="00EC42F3">
        <w:rPr>
          <w:bCs/>
          <w:color w:val="000000"/>
          <w:sz w:val="22"/>
          <w:szCs w:val="22"/>
          <w:lang w:val="hy-AM"/>
        </w:rPr>
        <w:t>կողմից ուսման վարձի փոխհատուցման /զեղչի/ տրամադրման համար կամ Համալսարանում ուսումնառությունը վերականգնել են համապատասխան դիմումները 1-ին կիսամյակի ընթացքում ներկայացնելու վերջնաժամկետի ավարտից հետո</w:t>
      </w:r>
      <w:r w:rsidR="007C546E" w:rsidRPr="00EC42F3">
        <w:rPr>
          <w:sz w:val="22"/>
          <w:szCs w:val="22"/>
          <w:lang w:val="hy-AM"/>
        </w:rPr>
        <w:t>, ինչպես նաև 1-ին կուրսի 1-ին կիսամյակի ընթացքում դիմած ուսանողներին</w:t>
      </w:r>
      <w:r w:rsidR="007C546E" w:rsidRPr="007C546E">
        <w:rPr>
          <w:sz w:val="22"/>
          <w:szCs w:val="22"/>
          <w:lang w:val="hy-AM"/>
        </w:rPr>
        <w:t xml:space="preserve"> անհարաժեշտ է </w:t>
      </w:r>
      <w:r w:rsidR="007C546E">
        <w:rPr>
          <w:sz w:val="22"/>
          <w:szCs w:val="22"/>
          <w:lang w:val="hy-AM"/>
        </w:rPr>
        <w:t>ՀՀ–ի</w:t>
      </w:r>
      <w:r w:rsidR="007C546E" w:rsidRPr="007C546E">
        <w:rPr>
          <w:sz w:val="22"/>
          <w:szCs w:val="22"/>
          <w:lang w:val="hy-AM"/>
        </w:rPr>
        <w:t xml:space="preserve"> կողմից ուսման վարձի փոխհատուցման /զեղչի/ տրամադրման համար մինչև 2023-2024թթ․–ի ուսումնական տարվա 2-րդ կիսամյակի դասերի մեկնարկին հաջորդող 4-րդ շաբաթվա ավարտը` </w:t>
      </w:r>
      <w:r w:rsidR="00714C4F" w:rsidRPr="00714C4F">
        <w:rPr>
          <w:sz w:val="22"/>
          <w:szCs w:val="22"/>
          <w:lang w:val="fr-FR"/>
        </w:rPr>
        <w:t>1</w:t>
      </w:r>
      <w:r w:rsidR="00714C4F">
        <w:rPr>
          <w:sz w:val="22"/>
          <w:szCs w:val="22"/>
          <w:lang w:val="fr-FR"/>
        </w:rPr>
        <w:t>7</w:t>
      </w:r>
      <w:r w:rsidR="007C546E" w:rsidRPr="00714C4F">
        <w:rPr>
          <w:sz w:val="22"/>
          <w:szCs w:val="22"/>
          <w:lang w:val="hy-AM"/>
        </w:rPr>
        <w:t>.</w:t>
      </w:r>
      <w:r w:rsidR="00714C4F" w:rsidRPr="00714C4F">
        <w:rPr>
          <w:sz w:val="22"/>
          <w:szCs w:val="22"/>
          <w:lang w:val="fr-FR"/>
        </w:rPr>
        <w:t>02</w:t>
      </w:r>
      <w:r w:rsidR="00714C4F">
        <w:rPr>
          <w:sz w:val="22"/>
          <w:szCs w:val="22"/>
          <w:lang w:val="fr-FR"/>
        </w:rPr>
        <w:t>.</w:t>
      </w:r>
      <w:r w:rsidR="007C546E" w:rsidRPr="007C546E">
        <w:rPr>
          <w:sz w:val="22"/>
          <w:szCs w:val="22"/>
          <w:lang w:val="hy-AM"/>
        </w:rPr>
        <w:t>202</w:t>
      </w:r>
      <w:r w:rsidR="00714C4F">
        <w:rPr>
          <w:sz w:val="22"/>
          <w:szCs w:val="22"/>
          <w:lang w:val="fr-FR"/>
        </w:rPr>
        <w:t>4</w:t>
      </w:r>
      <w:r w:rsidR="00D30C69">
        <w:rPr>
          <w:sz w:val="22"/>
          <w:szCs w:val="22"/>
          <w:lang w:val="en-US"/>
        </w:rPr>
        <w:t>, 23:59</w:t>
      </w:r>
      <w:r w:rsidR="00D30C69">
        <w:rPr>
          <w:sz w:val="22"/>
          <w:szCs w:val="22"/>
          <w:lang w:val="hy-AM"/>
        </w:rPr>
        <w:t xml:space="preserve"> դիմումին կից </w:t>
      </w:r>
      <w:r w:rsidR="00D30C69">
        <w:rPr>
          <w:sz w:val="22"/>
          <w:szCs w:val="22"/>
        </w:rPr>
        <w:t>«</w:t>
      </w:r>
      <w:r w:rsidR="00D30C69">
        <w:rPr>
          <w:sz w:val="22"/>
          <w:szCs w:val="22"/>
          <w:lang w:val="hy-AM"/>
        </w:rPr>
        <w:t>Հայաստանում Ֆրանսիական Համալսարան</w:t>
      </w:r>
      <w:r w:rsidR="00D30C69">
        <w:rPr>
          <w:sz w:val="22"/>
          <w:szCs w:val="22"/>
        </w:rPr>
        <w:t>»</w:t>
      </w:r>
      <w:r w:rsidR="00D30C69">
        <w:rPr>
          <w:sz w:val="22"/>
          <w:szCs w:val="22"/>
          <w:lang w:val="hy-AM"/>
        </w:rPr>
        <w:t xml:space="preserve"> Հիմնադրամին ներկայացնի սույն ցանկում խմբերից մեկի/մի քանիսիս համար նախատեսված ներքոհիշյալ փաստաթղթեր</w:t>
      </w:r>
      <w:r w:rsidR="00D30C69" w:rsidRPr="00F924D9">
        <w:rPr>
          <w:sz w:val="22"/>
          <w:szCs w:val="22"/>
          <w:lang w:val="hy-AM"/>
        </w:rPr>
        <w:t>ը</w:t>
      </w:r>
      <w:r w:rsidR="00D30C69">
        <w:rPr>
          <w:sz w:val="22"/>
          <w:szCs w:val="22"/>
          <w:lang w:val="hy-AM"/>
        </w:rPr>
        <w:t xml:space="preserve">։ </w:t>
      </w:r>
    </w:p>
    <w:p w:rsidR="00D30C69" w:rsidRDefault="00D30C69" w:rsidP="00D30C69">
      <w:pPr>
        <w:spacing w:line="276" w:lineRule="auto"/>
        <w:jc w:val="both"/>
        <w:rPr>
          <w:sz w:val="22"/>
          <w:szCs w:val="22"/>
          <w:lang w:val="hy-AM"/>
        </w:rPr>
      </w:pPr>
    </w:p>
    <w:p w:rsidR="00D30C69" w:rsidRDefault="00D30C69" w:rsidP="00D30C69">
      <w:pPr>
        <w:spacing w:line="276" w:lineRule="auto"/>
        <w:jc w:val="both"/>
        <w:rPr>
          <w:sz w:val="22"/>
          <w:szCs w:val="22"/>
          <w:lang w:val="hy-AM"/>
        </w:rPr>
      </w:pPr>
      <w:r>
        <w:rPr>
          <w:sz w:val="22"/>
          <w:szCs w:val="22"/>
          <w:lang w:val="hy-AM"/>
        </w:rPr>
        <w:t xml:space="preserve">Դիմումները և ուղեկցող փաստաթղթերն ընդունվում են </w:t>
      </w:r>
      <w:r w:rsidRPr="005E10B6">
        <w:rPr>
          <w:b/>
          <w:sz w:val="22"/>
          <w:szCs w:val="22"/>
          <w:lang w:val="hy-AM"/>
        </w:rPr>
        <w:t>ՄԻԱՅՆ</w:t>
      </w:r>
      <w:r>
        <w:rPr>
          <w:sz w:val="22"/>
          <w:szCs w:val="22"/>
          <w:lang w:val="hy-AM"/>
        </w:rPr>
        <w:t xml:space="preserve"> էլեկտրոնային տարբերակով։ Դիմումները ձեռագիր կամ  էլեկտրոնային տարբերակով լրացնելուց հետո անհրաժեշտ է ստորագրել և լուսածրված </w:t>
      </w:r>
      <w:r w:rsidRPr="005E10B6">
        <w:rPr>
          <w:sz w:val="22"/>
          <w:szCs w:val="22"/>
          <w:lang w:val="hy-AM"/>
        </w:rPr>
        <w:t xml:space="preserve">(scan) </w:t>
      </w:r>
      <w:r>
        <w:rPr>
          <w:sz w:val="22"/>
          <w:szCs w:val="22"/>
          <w:lang w:val="hy-AM"/>
        </w:rPr>
        <w:t xml:space="preserve">տարբերակն ու ուղեկցող բոլոր անհրաժեշտ փաստաթղթերն ուղարկել </w:t>
      </w:r>
      <w:r w:rsidRPr="005E10B6">
        <w:rPr>
          <w:b/>
          <w:sz w:val="22"/>
          <w:szCs w:val="22"/>
          <w:lang w:val="hy-AM"/>
        </w:rPr>
        <w:t>ՄԵԿ</w:t>
      </w:r>
      <w:r>
        <w:rPr>
          <w:sz w:val="22"/>
          <w:szCs w:val="22"/>
          <w:lang w:val="hy-AM"/>
        </w:rPr>
        <w:t xml:space="preserve"> ֆայլով։ </w:t>
      </w:r>
    </w:p>
    <w:p w:rsidR="00D30C69" w:rsidRDefault="00D30C69" w:rsidP="00D30C69">
      <w:pPr>
        <w:spacing w:line="276" w:lineRule="auto"/>
        <w:jc w:val="both"/>
        <w:rPr>
          <w:sz w:val="22"/>
          <w:szCs w:val="22"/>
          <w:lang w:val="hy-AM"/>
        </w:rPr>
      </w:pPr>
    </w:p>
    <w:p w:rsidR="00D30C69" w:rsidRPr="005E10B6"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ԻԿՄ ֆակուլտետի ուսանողները դիմումներն ու ուղեկցող փաստաթղթերն ուղարկում են </w:t>
      </w:r>
      <w:hyperlink r:id="rId7" w:history="1">
        <w:r w:rsidRPr="005E10B6">
          <w:rPr>
            <w:rStyle w:val="Hyperlink"/>
            <w:sz w:val="22"/>
            <w:szCs w:val="22"/>
            <w:lang w:val="hy-AM"/>
          </w:rPr>
          <w:t>ap_ima@ufar.am</w:t>
        </w:r>
      </w:hyperlink>
      <w:r w:rsidRPr="005E10B6">
        <w:rPr>
          <w:sz w:val="22"/>
          <w:szCs w:val="22"/>
          <w:lang w:val="hy-AM"/>
        </w:rPr>
        <w:t xml:space="preserve"> հասցեին </w:t>
      </w:r>
    </w:p>
    <w:p w:rsidR="00D30C69" w:rsidRPr="005E10B6"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Իրավաբանության ֆակուլտետի ուսանողները դիմումներն ու ուղեկցող փաստաթղթերն ուղարկում են </w:t>
      </w:r>
      <w:hyperlink r:id="rId8" w:history="1">
        <w:r w:rsidRPr="005E10B6">
          <w:rPr>
            <w:rStyle w:val="Hyperlink"/>
            <w:lang w:val="hy-AM"/>
          </w:rPr>
          <w:t>ap_droit@ufar.</w:t>
        </w:r>
        <w:r w:rsidRPr="005E10B6">
          <w:rPr>
            <w:rStyle w:val="Hyperlink"/>
            <w:sz w:val="22"/>
            <w:szCs w:val="22"/>
            <w:lang w:val="hy-AM"/>
          </w:rPr>
          <w:t>am</w:t>
        </w:r>
      </w:hyperlink>
      <w:r w:rsidRPr="005E10B6">
        <w:rPr>
          <w:sz w:val="22"/>
          <w:szCs w:val="22"/>
          <w:lang w:val="hy-AM"/>
        </w:rPr>
        <w:t xml:space="preserve"> հասցեին </w:t>
      </w:r>
    </w:p>
    <w:p w:rsidR="00D30C69" w:rsidRPr="005E10B6"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Կառավարման ֆակուլտետի ուսանողները դիմումներն ու ուղեկցող փաստաթղթերն ուղարկում են </w:t>
      </w:r>
      <w:hyperlink r:id="rId9" w:history="1">
        <w:r w:rsidRPr="005E10B6">
          <w:rPr>
            <w:rStyle w:val="Hyperlink"/>
            <w:sz w:val="22"/>
            <w:szCs w:val="22"/>
            <w:lang w:val="hy-AM"/>
          </w:rPr>
          <w:t>ap_gestion@ufar.am</w:t>
        </w:r>
      </w:hyperlink>
      <w:r w:rsidRPr="005E10B6">
        <w:rPr>
          <w:sz w:val="22"/>
          <w:szCs w:val="22"/>
          <w:lang w:val="hy-AM"/>
        </w:rPr>
        <w:t xml:space="preserve"> հասցեին </w:t>
      </w:r>
    </w:p>
    <w:p w:rsidR="00D30C69" w:rsidRPr="005E10B6"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Մարքեթինգի ֆակուլտետի ուսանողները դիմումներն ու ուղեկցող փաստաթղթերն ուղարկում են </w:t>
      </w:r>
      <w:hyperlink r:id="rId10" w:history="1">
        <w:r w:rsidRPr="005E10B6">
          <w:rPr>
            <w:rStyle w:val="Hyperlink"/>
            <w:sz w:val="22"/>
            <w:szCs w:val="22"/>
            <w:lang w:val="hy-AM"/>
          </w:rPr>
          <w:t>ap_marketing@ufar.am</w:t>
        </w:r>
      </w:hyperlink>
      <w:r w:rsidRPr="005E10B6">
        <w:rPr>
          <w:sz w:val="22"/>
          <w:szCs w:val="22"/>
          <w:lang w:val="hy-AM"/>
        </w:rPr>
        <w:t xml:space="preserve"> հասցեին </w:t>
      </w:r>
    </w:p>
    <w:p w:rsidR="00D30C69" w:rsidRDefault="00D30C69" w:rsidP="00D30C69">
      <w:pPr>
        <w:pStyle w:val="ListParagraph"/>
        <w:numPr>
          <w:ilvl w:val="0"/>
          <w:numId w:val="5"/>
        </w:numPr>
        <w:spacing w:line="276" w:lineRule="auto"/>
        <w:jc w:val="both"/>
        <w:rPr>
          <w:sz w:val="22"/>
          <w:szCs w:val="22"/>
          <w:lang w:val="hy-AM"/>
        </w:rPr>
      </w:pPr>
      <w:r w:rsidRPr="005E10B6">
        <w:rPr>
          <w:sz w:val="22"/>
          <w:szCs w:val="22"/>
          <w:lang w:val="hy-AM"/>
        </w:rPr>
        <w:t xml:space="preserve">Ֆինանսների ֆակուլտետի ուսանողները դիմումներն ու ուղեկցող փաստաթղթերն ուղարկում են </w:t>
      </w:r>
      <w:hyperlink r:id="rId11" w:history="1">
        <w:r w:rsidRPr="005E10B6">
          <w:rPr>
            <w:rStyle w:val="Hyperlink"/>
            <w:sz w:val="22"/>
            <w:szCs w:val="22"/>
            <w:lang w:val="hy-AM"/>
          </w:rPr>
          <w:t>ap_finances@ufar.am</w:t>
        </w:r>
      </w:hyperlink>
      <w:r w:rsidRPr="005E10B6">
        <w:rPr>
          <w:sz w:val="22"/>
          <w:szCs w:val="22"/>
          <w:lang w:val="hy-AM"/>
        </w:rPr>
        <w:t xml:space="preserve"> հասցեին </w:t>
      </w:r>
    </w:p>
    <w:p w:rsidR="00940083" w:rsidRDefault="00940083" w:rsidP="00940083">
      <w:pPr>
        <w:pStyle w:val="ListParagraph"/>
        <w:numPr>
          <w:ilvl w:val="0"/>
          <w:numId w:val="5"/>
        </w:numPr>
        <w:spacing w:line="276" w:lineRule="auto"/>
        <w:jc w:val="both"/>
        <w:rPr>
          <w:sz w:val="22"/>
          <w:szCs w:val="22"/>
          <w:lang w:val="hy-AM"/>
        </w:rPr>
      </w:pPr>
      <w:r>
        <w:rPr>
          <w:sz w:val="22"/>
          <w:szCs w:val="22"/>
          <w:lang w:val="hy-AM"/>
        </w:rPr>
        <w:t>Մագիստրատուրայի</w:t>
      </w:r>
      <w:r w:rsidRPr="0059775E">
        <w:rPr>
          <w:sz w:val="22"/>
          <w:szCs w:val="22"/>
          <w:lang w:val="hy-AM"/>
        </w:rPr>
        <w:t xml:space="preserve"> ուսանողները դիմումներն ու ուղեկցող փաստաթղթերն ուղարկում են </w:t>
      </w:r>
      <w:hyperlink r:id="rId12" w:history="1">
        <w:r w:rsidRPr="00C74186">
          <w:rPr>
            <w:rStyle w:val="Hyperlink"/>
            <w:sz w:val="22"/>
            <w:szCs w:val="22"/>
            <w:lang w:val="hy-AM"/>
          </w:rPr>
          <w:t>ap_master@ufar.am</w:t>
        </w:r>
      </w:hyperlink>
      <w:r w:rsidRPr="0059775E">
        <w:rPr>
          <w:sz w:val="22"/>
          <w:szCs w:val="22"/>
          <w:lang w:val="hy-AM"/>
        </w:rPr>
        <w:t xml:space="preserve"> հասցեին </w:t>
      </w:r>
    </w:p>
    <w:p w:rsidR="00940083" w:rsidRPr="005E10B6" w:rsidRDefault="00940083" w:rsidP="00940083">
      <w:pPr>
        <w:pStyle w:val="ListParagraph"/>
        <w:spacing w:line="276" w:lineRule="auto"/>
        <w:jc w:val="both"/>
        <w:rPr>
          <w:sz w:val="22"/>
          <w:szCs w:val="22"/>
          <w:lang w:val="hy-AM"/>
        </w:rPr>
      </w:pPr>
    </w:p>
    <w:p w:rsidR="00D30C69" w:rsidRDefault="00D30C69" w:rsidP="00D30C69">
      <w:pPr>
        <w:spacing w:line="276" w:lineRule="auto"/>
        <w:jc w:val="both"/>
        <w:rPr>
          <w:sz w:val="22"/>
          <w:szCs w:val="22"/>
          <w:lang w:val="hy-AM"/>
        </w:rPr>
      </w:pPr>
    </w:p>
    <w:p w:rsidR="00D30C69" w:rsidRPr="005E10B6" w:rsidRDefault="00D30C69" w:rsidP="00D30C69">
      <w:pPr>
        <w:spacing w:line="276" w:lineRule="auto"/>
        <w:jc w:val="both"/>
        <w:rPr>
          <w:b/>
          <w:sz w:val="22"/>
          <w:szCs w:val="22"/>
          <w:lang w:val="hy-AM"/>
        </w:rPr>
      </w:pPr>
    </w:p>
    <w:p w:rsidR="00D30C69" w:rsidRPr="005E10B6" w:rsidRDefault="00D30C69" w:rsidP="00D30C69">
      <w:pPr>
        <w:spacing w:line="276" w:lineRule="auto"/>
        <w:jc w:val="both"/>
        <w:rPr>
          <w:b/>
          <w:sz w:val="22"/>
          <w:szCs w:val="22"/>
          <w:lang w:val="hy-AM"/>
        </w:rPr>
      </w:pPr>
      <w:r w:rsidRPr="005E10B6">
        <w:rPr>
          <w:b/>
          <w:sz w:val="22"/>
          <w:szCs w:val="22"/>
          <w:lang w:val="hy-AM"/>
        </w:rPr>
        <w:t>Ուղեկցող փաստաթղթեր</w:t>
      </w:r>
    </w:p>
    <w:p w:rsidR="00DB043E" w:rsidRPr="00914310" w:rsidRDefault="00DB043E" w:rsidP="00046E80">
      <w:pPr>
        <w:spacing w:line="276" w:lineRule="auto"/>
        <w:jc w:val="both"/>
        <w:rPr>
          <w:sz w:val="22"/>
          <w:szCs w:val="22"/>
          <w:lang w:val="hy-AM"/>
        </w:rPr>
      </w:pPr>
    </w:p>
    <w:p w:rsidR="00CD606B" w:rsidRPr="00914310" w:rsidRDefault="00CD606B"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Առանց ծնողական խնամքի մնացած երեխաների, ինչպես նաև առանց ծնողական խնամքի մնացած երեխաների թվին պատկանող անձանց խումբ՝</w:t>
      </w:r>
    </w:p>
    <w:p w:rsidR="00CF10AE" w:rsidRDefault="00CF10AE" w:rsidP="00CF10AE">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Անձը հաստատող փաստաթղթի՝ անձնագրի</w:t>
      </w:r>
      <w:r w:rsidR="007C546E">
        <w:rPr>
          <w:color w:val="000000"/>
          <w:sz w:val="22"/>
          <w:szCs w:val="22"/>
          <w:shd w:val="clear" w:color="auto" w:fill="FFFFFF"/>
          <w:lang w:val="hy-AM"/>
        </w:rPr>
        <w:t xml:space="preserve"> և սոցիալական քարտի /ՀԾՀ տրամադրելու մասին տեղեկանքի/</w:t>
      </w:r>
      <w:r>
        <w:rPr>
          <w:color w:val="000000"/>
          <w:sz w:val="22"/>
          <w:szCs w:val="22"/>
          <w:shd w:val="clear" w:color="auto" w:fill="FFFFFF"/>
          <w:lang w:val="hy-AM"/>
        </w:rPr>
        <w:t xml:space="preserve"> կամ նույնականացման քարտի</w:t>
      </w:r>
      <w:r w:rsidR="00044320" w:rsidRPr="00044320">
        <w:rPr>
          <w:color w:val="000000"/>
          <w:sz w:val="22"/>
          <w:szCs w:val="22"/>
          <w:shd w:val="clear" w:color="auto" w:fill="FFFFFF"/>
          <w:lang w:val="hy-AM"/>
        </w:rPr>
        <w:t xml:space="preserve"> (2 </w:t>
      </w:r>
      <w:r w:rsidR="00044320">
        <w:rPr>
          <w:color w:val="000000"/>
          <w:sz w:val="22"/>
          <w:szCs w:val="22"/>
          <w:shd w:val="clear" w:color="auto" w:fill="FFFFFF"/>
          <w:lang w:val="hy-AM"/>
        </w:rPr>
        <w:t>կողմերի</w:t>
      </w:r>
      <w:r w:rsidR="00044320" w:rsidRPr="00044320">
        <w:rPr>
          <w:color w:val="000000"/>
          <w:sz w:val="22"/>
          <w:szCs w:val="22"/>
          <w:shd w:val="clear" w:color="auto" w:fill="FFFFFF"/>
          <w:lang w:val="hy-AM"/>
        </w:rPr>
        <w:t xml:space="preserve">) </w:t>
      </w:r>
      <w:r>
        <w:rPr>
          <w:color w:val="000000"/>
          <w:sz w:val="22"/>
          <w:szCs w:val="22"/>
          <w:shd w:val="clear" w:color="auto" w:fill="FFFFFF"/>
          <w:lang w:val="hy-AM"/>
        </w:rPr>
        <w:t xml:space="preserve">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իսկ նշված փաստաթղթերի բացակայության դեպքում ծննդյան վկայականի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w:t>
      </w:r>
      <w:r w:rsidR="00725F34">
        <w:rPr>
          <w:sz w:val="22"/>
          <w:szCs w:val="22"/>
          <w:lang w:val="hy-AM"/>
        </w:rPr>
        <w:t>լուսածրված տարբերակը</w:t>
      </w:r>
      <w:r>
        <w:rPr>
          <w:color w:val="000000"/>
          <w:sz w:val="22"/>
          <w:szCs w:val="22"/>
          <w:shd w:val="clear" w:color="auto" w:fill="FFFFFF"/>
          <w:lang w:val="hy-AM"/>
        </w:rPr>
        <w:t>,</w:t>
      </w:r>
    </w:p>
    <w:p w:rsidR="00CD606B" w:rsidRPr="00914310" w:rsidRDefault="00061ED3" w:rsidP="00046E80">
      <w:pPr>
        <w:pStyle w:val="ListParagraph"/>
        <w:numPr>
          <w:ilvl w:val="1"/>
          <w:numId w:val="3"/>
        </w:numPr>
        <w:spacing w:line="276" w:lineRule="auto"/>
        <w:jc w:val="both"/>
        <w:rPr>
          <w:color w:val="000000"/>
          <w:sz w:val="22"/>
          <w:szCs w:val="22"/>
          <w:shd w:val="clear" w:color="auto" w:fill="FFFFFF"/>
          <w:lang w:val="hy-AM"/>
        </w:rPr>
      </w:pPr>
      <w:r w:rsidRPr="00061ED3">
        <w:rPr>
          <w:color w:val="000000"/>
          <w:sz w:val="22"/>
          <w:szCs w:val="22"/>
          <w:shd w:val="clear" w:color="auto" w:fill="FFFFFF"/>
          <w:lang w:val="hy-AM"/>
        </w:rPr>
        <w:t xml:space="preserve">Առանց ծնողական խնամքի մնացած լինելու կամ առանց ծնողական խնամքի մնացած երեխաների թվին պատկանող անձանց խմբին պատկանելու փաստը հավաստող փաստաթղթերի՝ ծնողների մահացած կամ ծնողական իրավունքներից զրկված, անգործունակ ճանաչված լինելու, երեխաների դաստիարակությունից կամ նրանց իրավունքների և շահերի պաշտպանությունից խուսափելու վերաբերյալ դատական ակտի կամ տեղեկանքի, վկայականի կամ այլ փաստաթղթի պատճենները կամ օրենքով սահմանված կարգով մահացած, անհայտ բացակայող կամ անհայտ ճանաչվելու, կալանավորված կամ ազատազրկված լինելու /եթե պատիժը կրելուց պայմանական վաղաժամկետ </w:t>
      </w:r>
      <w:r w:rsidRPr="00061ED3">
        <w:rPr>
          <w:color w:val="000000"/>
          <w:sz w:val="22"/>
          <w:szCs w:val="22"/>
          <w:shd w:val="clear" w:color="auto" w:fill="FFFFFF"/>
          <w:lang w:val="hy-AM"/>
        </w:rPr>
        <w:lastRenderedPageBreak/>
        <w:t>ազատելու որոշում չի կայացվել/ փաստը վկայող դատական ակտի</w:t>
      </w:r>
      <w:r w:rsidR="00CD606B" w:rsidRPr="00914310">
        <w:rPr>
          <w:color w:val="000000"/>
          <w:sz w:val="22"/>
          <w:szCs w:val="22"/>
          <w:shd w:val="clear" w:color="auto" w:fill="FFFFFF"/>
          <w:lang w:val="hy-AM"/>
        </w:rPr>
        <w:t xml:space="preserve"> </w:t>
      </w:r>
      <w:r w:rsidR="00725F34">
        <w:rPr>
          <w:color w:val="000000"/>
          <w:sz w:val="22"/>
          <w:szCs w:val="22"/>
          <w:shd w:val="clear" w:color="auto" w:fill="FFFFFF"/>
          <w:lang w:val="hy-AM"/>
        </w:rPr>
        <w:t xml:space="preserve">կամ այլ փաստաթղթերի բնօրինակների </w:t>
      </w:r>
      <w:r w:rsidR="00725F34">
        <w:rPr>
          <w:sz w:val="22"/>
          <w:szCs w:val="22"/>
          <w:lang w:val="hy-AM"/>
        </w:rPr>
        <w:t>լուսածրված տարբերակները</w:t>
      </w:r>
      <w:r w:rsidR="00CD606B" w:rsidRPr="00914310">
        <w:rPr>
          <w:color w:val="000000"/>
          <w:sz w:val="22"/>
          <w:szCs w:val="22"/>
          <w:shd w:val="clear" w:color="auto" w:fill="FFFFFF"/>
          <w:lang w:val="hy-AM"/>
        </w:rPr>
        <w:t>, որոնք կարող են հավասարեցվել վերոգրյալ փաստաթղթերին։</w:t>
      </w:r>
    </w:p>
    <w:p w:rsidR="00CD606B" w:rsidRPr="00914310" w:rsidRDefault="00CD606B" w:rsidP="00061ED3">
      <w:pPr>
        <w:pStyle w:val="ListParagraph"/>
        <w:spacing w:line="276" w:lineRule="auto"/>
        <w:ind w:left="792"/>
        <w:jc w:val="both"/>
        <w:rPr>
          <w:color w:val="000000"/>
          <w:sz w:val="22"/>
          <w:szCs w:val="22"/>
          <w:shd w:val="clear" w:color="auto" w:fill="FFFFFF"/>
          <w:lang w:val="hy-AM"/>
        </w:rPr>
      </w:pPr>
    </w:p>
    <w:p w:rsidR="00CD606B" w:rsidRPr="00914310" w:rsidRDefault="00CD606B" w:rsidP="00046E80">
      <w:pPr>
        <w:spacing w:line="276" w:lineRule="auto"/>
        <w:jc w:val="both"/>
        <w:rPr>
          <w:color w:val="000000"/>
          <w:sz w:val="22"/>
          <w:szCs w:val="22"/>
          <w:shd w:val="clear" w:color="auto" w:fill="FFFFFF"/>
          <w:lang w:val="hy-AM"/>
        </w:rPr>
      </w:pPr>
    </w:p>
    <w:p w:rsidR="00CD606B" w:rsidRPr="00914310" w:rsidRDefault="00CD606B"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Հաշմանդամ կամ հաշմանդամի կարգավիճակին հավասարեցված անձանց խումբ՝</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Անձը հաստատող փաստաթղթի՝ անձնագրի</w:t>
      </w:r>
      <w:r w:rsidR="007C546E">
        <w:rPr>
          <w:color w:val="000000"/>
          <w:sz w:val="22"/>
          <w:szCs w:val="22"/>
          <w:shd w:val="clear" w:color="auto" w:fill="FFFFFF"/>
          <w:lang w:val="hy-AM"/>
        </w:rPr>
        <w:t xml:space="preserve"> և սոցիալական քարտի /ՀԾՀ տրամադրելու մասին տեղեկանքի/</w:t>
      </w:r>
      <w:r>
        <w:rPr>
          <w:color w:val="000000"/>
          <w:sz w:val="22"/>
          <w:szCs w:val="22"/>
          <w:shd w:val="clear" w:color="auto" w:fill="FFFFFF"/>
          <w:lang w:val="hy-AM"/>
        </w:rPr>
        <w:t xml:space="preserve"> կամ նույնականացման քարտի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իսկ նշված փաստաթղթերի բացակայության դեպքում ծննդյան վկայականի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w:t>
      </w:r>
      <w:r w:rsidR="00725F34">
        <w:rPr>
          <w:sz w:val="22"/>
          <w:szCs w:val="22"/>
          <w:lang w:val="hy-AM"/>
        </w:rPr>
        <w:t>լուսածրված տարբերակը</w:t>
      </w:r>
      <w:r>
        <w:rPr>
          <w:color w:val="000000"/>
          <w:sz w:val="22"/>
          <w:szCs w:val="22"/>
          <w:shd w:val="clear" w:color="auto" w:fill="FFFFFF"/>
          <w:lang w:val="hy-AM"/>
        </w:rPr>
        <w:t>,</w:t>
      </w:r>
    </w:p>
    <w:p w:rsidR="00CD606B" w:rsidRPr="00914310" w:rsidRDefault="00FC73DF"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Հ</w:t>
      </w:r>
      <w:r w:rsidR="00CD606B" w:rsidRPr="00914310">
        <w:rPr>
          <w:color w:val="000000"/>
          <w:sz w:val="22"/>
          <w:szCs w:val="22"/>
          <w:shd w:val="clear" w:color="auto" w:fill="FFFFFF"/>
          <w:lang w:val="hy-AM"/>
        </w:rPr>
        <w:t xml:space="preserve">աշմանդամության կամ հաշմանդամի կարգավիճակին հավասարեցված կարգավիճակ ունենալու փաստը հավաստող համապատասխան փաստաթղթի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տեղեկանք և այլն</w:t>
      </w:r>
      <w:r w:rsidR="00725F34">
        <w:rPr>
          <w:color w:val="000000"/>
          <w:sz w:val="22"/>
          <w:szCs w:val="22"/>
          <w:shd w:val="clear" w:color="auto" w:fill="FFFFFF"/>
          <w:lang w:val="hy-AM"/>
        </w:rPr>
        <w:t>,</w:t>
      </w:r>
      <w:r w:rsidR="00725F34" w:rsidRPr="00725F34">
        <w:rPr>
          <w:sz w:val="22"/>
          <w:szCs w:val="22"/>
          <w:lang w:val="hy-AM"/>
        </w:rPr>
        <w:t xml:space="preserve"> </w:t>
      </w:r>
      <w:r w:rsidR="00725F34">
        <w:rPr>
          <w:sz w:val="22"/>
          <w:szCs w:val="22"/>
          <w:lang w:val="hy-AM"/>
        </w:rPr>
        <w:t>լուսածրված տարբերակը</w:t>
      </w:r>
      <w:r w:rsidR="00725F34" w:rsidRPr="00914310">
        <w:rPr>
          <w:color w:val="000000"/>
          <w:sz w:val="22"/>
          <w:szCs w:val="22"/>
          <w:shd w:val="clear" w:color="auto" w:fill="FFFFFF"/>
          <w:lang w:val="hy-AM"/>
        </w:rPr>
        <w:t xml:space="preserve"> </w:t>
      </w:r>
      <w:r w:rsidR="00CD606B" w:rsidRPr="00914310">
        <w:rPr>
          <w:color w:val="000000"/>
          <w:sz w:val="22"/>
          <w:szCs w:val="22"/>
          <w:shd w:val="clear" w:color="auto" w:fill="FFFFFF"/>
          <w:lang w:val="hy-AM"/>
        </w:rPr>
        <w:t>։</w:t>
      </w:r>
    </w:p>
    <w:p w:rsidR="00CD606B" w:rsidRPr="00914310" w:rsidRDefault="00CD606B" w:rsidP="00046E80">
      <w:pPr>
        <w:pStyle w:val="ListParagraph"/>
        <w:spacing w:line="276" w:lineRule="auto"/>
        <w:ind w:left="792"/>
        <w:jc w:val="both"/>
        <w:rPr>
          <w:color w:val="000000"/>
          <w:sz w:val="22"/>
          <w:szCs w:val="22"/>
          <w:shd w:val="clear" w:color="auto" w:fill="FFFFFF"/>
          <w:lang w:val="hy-AM"/>
        </w:rPr>
      </w:pPr>
    </w:p>
    <w:p w:rsidR="00CD606B" w:rsidRPr="00914310" w:rsidRDefault="00061ED3" w:rsidP="009F0775">
      <w:pPr>
        <w:pStyle w:val="ListParagraph"/>
        <w:numPr>
          <w:ilvl w:val="0"/>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Ժ</w:t>
      </w:r>
      <w:r w:rsidR="009F0775" w:rsidRPr="009F0775">
        <w:rPr>
          <w:color w:val="000000"/>
          <w:sz w:val="22"/>
          <w:szCs w:val="22"/>
          <w:shd w:val="clear" w:color="auto" w:fill="FFFFFF"/>
          <w:lang w:val="hy-AM"/>
        </w:rPr>
        <w:t>ամկետային պարտադիր զինվորական ծառայության ժամանակ ծառայողական պարտականությունները կատարելիս 1-ին կամ 2-րդ խմբի հաշմանդամության զինվորական կենսաթոշակի իրավուն</w:t>
      </w:r>
      <w:r w:rsidR="009F0775">
        <w:rPr>
          <w:color w:val="000000"/>
          <w:sz w:val="22"/>
          <w:szCs w:val="22"/>
          <w:shd w:val="clear" w:color="auto" w:fill="FFFFFF"/>
          <w:lang w:val="hy-AM"/>
        </w:rPr>
        <w:t>ք ունեցող նախկին զինծառայող անձանց խումբ</w:t>
      </w:r>
      <w:r w:rsidR="00CD606B" w:rsidRPr="00914310">
        <w:rPr>
          <w:color w:val="000000"/>
          <w:sz w:val="22"/>
          <w:szCs w:val="22"/>
          <w:shd w:val="clear" w:color="auto" w:fill="FFFFFF"/>
          <w:lang w:val="hy-AM"/>
        </w:rPr>
        <w:t>,</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 xml:space="preserve">Անձը հաստատող փաստաթղթի՝ անձնագրի </w:t>
      </w:r>
      <w:r w:rsidR="007C546E">
        <w:rPr>
          <w:color w:val="000000"/>
          <w:sz w:val="22"/>
          <w:szCs w:val="22"/>
          <w:shd w:val="clear" w:color="auto" w:fill="FFFFFF"/>
          <w:lang w:val="hy-AM"/>
        </w:rPr>
        <w:t xml:space="preserve">և սոցիալական քարտի /ՀԾՀ տրամադրելու մասին տեղեկանքի/ </w:t>
      </w:r>
      <w:r>
        <w:rPr>
          <w:color w:val="000000"/>
          <w:sz w:val="22"/>
          <w:szCs w:val="22"/>
          <w:shd w:val="clear" w:color="auto" w:fill="FFFFFF"/>
          <w:lang w:val="hy-AM"/>
        </w:rPr>
        <w:t xml:space="preserve">կամ նույնականացման քարտի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իսկ նշված փաստաթղթերի բացակայության դեպքում ծննդյան վկայականի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w:t>
      </w:r>
      <w:r w:rsidR="00725F34">
        <w:rPr>
          <w:sz w:val="22"/>
          <w:szCs w:val="22"/>
          <w:lang w:val="hy-AM"/>
        </w:rPr>
        <w:t>լուսածրված տարբերակը</w:t>
      </w:r>
      <w:r>
        <w:rPr>
          <w:color w:val="000000"/>
          <w:sz w:val="22"/>
          <w:szCs w:val="22"/>
          <w:shd w:val="clear" w:color="auto" w:fill="FFFFFF"/>
          <w:lang w:val="hy-AM"/>
        </w:rPr>
        <w:t>,</w:t>
      </w:r>
    </w:p>
    <w:p w:rsidR="00CD606B" w:rsidRPr="00914310" w:rsidRDefault="00CD606B"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Հաշմանդամության կենսաթոշակի իրավունք ունեցող նախկին զինվորական լինելու փաստը հավաստող փաստաթղթի, այդ թվում՝ տե</w:t>
      </w:r>
      <w:r w:rsidR="00FC73DF" w:rsidRPr="00914310">
        <w:rPr>
          <w:color w:val="000000"/>
          <w:sz w:val="22"/>
          <w:szCs w:val="22"/>
          <w:shd w:val="clear" w:color="auto" w:fill="FFFFFF"/>
          <w:lang w:val="hy-AM"/>
        </w:rPr>
        <w:t>ղե</w:t>
      </w:r>
      <w:r w:rsidRPr="00914310">
        <w:rPr>
          <w:color w:val="000000"/>
          <w:sz w:val="22"/>
          <w:szCs w:val="22"/>
          <w:shd w:val="clear" w:color="auto" w:fill="FFFFFF"/>
          <w:lang w:val="hy-AM"/>
        </w:rPr>
        <w:t>կանքի</w:t>
      </w:r>
      <w:r w:rsidR="00FC73DF" w:rsidRPr="00914310">
        <w:rPr>
          <w:color w:val="000000"/>
          <w:sz w:val="22"/>
          <w:szCs w:val="22"/>
          <w:shd w:val="clear" w:color="auto" w:fill="FFFFFF"/>
          <w:lang w:val="hy-AM"/>
        </w:rPr>
        <w:t>,</w:t>
      </w:r>
      <w:r w:rsidRPr="00914310">
        <w:rPr>
          <w:color w:val="000000"/>
          <w:sz w:val="22"/>
          <w:szCs w:val="22"/>
          <w:shd w:val="clear" w:color="auto" w:fill="FFFFFF"/>
          <w:lang w:val="hy-AM"/>
        </w:rPr>
        <w:t xml:space="preserve">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xml:space="preserve"> </w:t>
      </w:r>
      <w:r w:rsidR="00725F34">
        <w:rPr>
          <w:sz w:val="22"/>
          <w:szCs w:val="22"/>
          <w:lang w:val="hy-AM"/>
        </w:rPr>
        <w:t>լուսածրված տարբերակը</w:t>
      </w:r>
      <w:r w:rsidRPr="00914310">
        <w:rPr>
          <w:color w:val="000000"/>
          <w:sz w:val="22"/>
          <w:szCs w:val="22"/>
          <w:shd w:val="clear" w:color="auto" w:fill="FFFFFF"/>
          <w:lang w:val="hy-AM"/>
        </w:rPr>
        <w:t>։</w:t>
      </w:r>
    </w:p>
    <w:p w:rsidR="00CD606B" w:rsidRPr="00914310" w:rsidRDefault="00CD606B" w:rsidP="00046E80">
      <w:pPr>
        <w:pStyle w:val="ListParagraph"/>
        <w:spacing w:line="276" w:lineRule="auto"/>
        <w:ind w:left="1224"/>
        <w:jc w:val="both"/>
        <w:rPr>
          <w:color w:val="000000"/>
          <w:sz w:val="22"/>
          <w:szCs w:val="22"/>
          <w:shd w:val="clear" w:color="auto" w:fill="FFFFFF"/>
          <w:lang w:val="hy-AM"/>
        </w:rPr>
      </w:pPr>
    </w:p>
    <w:p w:rsidR="00CD606B" w:rsidRPr="00914310" w:rsidRDefault="00CD606B"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Զոհված /մահացած/ զինծառայողի ծնող </w:t>
      </w:r>
      <w:r w:rsidRPr="00914310">
        <w:rPr>
          <w:b/>
          <w:color w:val="000000"/>
          <w:sz w:val="22"/>
          <w:szCs w:val="22"/>
          <w:shd w:val="clear" w:color="auto" w:fill="FFFFFF"/>
          <w:lang w:val="hy-AM"/>
        </w:rPr>
        <w:t>կամ</w:t>
      </w:r>
      <w:r w:rsidRPr="00914310">
        <w:rPr>
          <w:color w:val="000000"/>
          <w:sz w:val="22"/>
          <w:szCs w:val="22"/>
          <w:shd w:val="clear" w:color="auto" w:fill="FFFFFF"/>
          <w:lang w:val="hy-AM"/>
        </w:rPr>
        <w:t xml:space="preserve"> ամուսին (կին) </w:t>
      </w:r>
      <w:r w:rsidRPr="00914310">
        <w:rPr>
          <w:b/>
          <w:color w:val="000000"/>
          <w:sz w:val="22"/>
          <w:szCs w:val="22"/>
          <w:shd w:val="clear" w:color="auto" w:fill="FFFFFF"/>
          <w:lang w:val="hy-AM"/>
        </w:rPr>
        <w:t>կամ</w:t>
      </w:r>
      <w:r w:rsidRPr="00914310">
        <w:rPr>
          <w:color w:val="000000"/>
          <w:sz w:val="22"/>
          <w:szCs w:val="22"/>
          <w:shd w:val="clear" w:color="auto" w:fill="FFFFFF"/>
          <w:lang w:val="hy-AM"/>
        </w:rPr>
        <w:t xml:space="preserve"> մինչև 27 /քսանյոթ/ տարեկան զավակ հանդիսացող անձանց խումբ՝</w:t>
      </w:r>
    </w:p>
    <w:p w:rsidR="00CF10AE" w:rsidRP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 xml:space="preserve">Անձը հաստատող փաստաթղթի՝ անձնագրի </w:t>
      </w:r>
      <w:r w:rsidR="007C546E">
        <w:rPr>
          <w:color w:val="000000"/>
          <w:sz w:val="22"/>
          <w:szCs w:val="22"/>
          <w:shd w:val="clear" w:color="auto" w:fill="FFFFFF"/>
          <w:lang w:val="hy-AM"/>
        </w:rPr>
        <w:t xml:space="preserve">և սոցիալական քարտի /ՀԾՀ տրամադրելու մասին տեղեկանքի/ </w:t>
      </w:r>
      <w:r>
        <w:rPr>
          <w:color w:val="000000"/>
          <w:sz w:val="22"/>
          <w:szCs w:val="22"/>
          <w:shd w:val="clear" w:color="auto" w:fill="FFFFFF"/>
          <w:lang w:val="hy-AM"/>
        </w:rPr>
        <w:t xml:space="preserve">կամ նույնականացման քարտի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իսկ նշված փաստաթղթերի բացակայության դեպքում ծննդյան վկայականի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w:t>
      </w:r>
      <w:r w:rsidR="00725F34">
        <w:rPr>
          <w:sz w:val="22"/>
          <w:szCs w:val="22"/>
          <w:lang w:val="hy-AM"/>
        </w:rPr>
        <w:t>լուսածրված տարբերակը</w:t>
      </w:r>
      <w:r>
        <w:rPr>
          <w:color w:val="000000"/>
          <w:sz w:val="22"/>
          <w:szCs w:val="22"/>
          <w:shd w:val="clear" w:color="auto" w:fill="FFFFFF"/>
          <w:lang w:val="hy-AM"/>
        </w:rPr>
        <w:t>,</w:t>
      </w:r>
    </w:p>
    <w:p w:rsidR="00CD606B" w:rsidRPr="00914310" w:rsidRDefault="00CD606B"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Զավակի, ծնողի ամուսնու /կնոջ/ զոհված /մահացած/ զինծառայող լինելու փաստը հավաստող փաստաթղթի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xml:space="preserve"> , այդ թվում՝ ՀՀ ՊՆ–ի կողմից տրված համապատասխան տեղեկանքի </w:t>
      </w:r>
      <w:r w:rsidRPr="00914310">
        <w:rPr>
          <w:b/>
          <w:color w:val="000000"/>
          <w:sz w:val="22"/>
          <w:szCs w:val="22"/>
          <w:shd w:val="clear" w:color="auto" w:fill="FFFFFF"/>
          <w:lang w:val="hy-AM"/>
        </w:rPr>
        <w:t>կամ</w:t>
      </w:r>
      <w:r w:rsidRPr="00914310">
        <w:rPr>
          <w:color w:val="000000"/>
          <w:sz w:val="22"/>
          <w:szCs w:val="22"/>
          <w:shd w:val="clear" w:color="auto" w:fill="FFFFFF"/>
          <w:lang w:val="hy-AM"/>
        </w:rPr>
        <w:t xml:space="preserve"> համապատասխան փաստը հաստատող օրինական ուժի մեջ մտած դատական ակտի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xml:space="preserve"> </w:t>
      </w:r>
      <w:r w:rsidR="00725F34">
        <w:rPr>
          <w:sz w:val="22"/>
          <w:szCs w:val="22"/>
          <w:lang w:val="hy-AM"/>
        </w:rPr>
        <w:t>լուսածրված տարբերակը</w:t>
      </w:r>
      <w:r w:rsidRPr="00914310">
        <w:rPr>
          <w:color w:val="000000"/>
          <w:sz w:val="22"/>
          <w:szCs w:val="22"/>
          <w:shd w:val="clear" w:color="auto" w:fill="FFFFFF"/>
          <w:lang w:val="hy-AM"/>
        </w:rPr>
        <w:t>,</w:t>
      </w:r>
    </w:p>
    <w:p w:rsidR="00CD606B" w:rsidRPr="00914310" w:rsidRDefault="00CD606B"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Բարեկամական կապը հավաստող հետևյալ փաստաթղթերից մեկը՝</w:t>
      </w:r>
    </w:p>
    <w:p w:rsidR="00CD606B" w:rsidRPr="00914310" w:rsidRDefault="00C113F3" w:rsidP="00046E80">
      <w:pPr>
        <w:pStyle w:val="ListParagraph"/>
        <w:numPr>
          <w:ilvl w:val="2"/>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Զոհված /մահացած/ զինծառայողի ծնող լինելու դեպքում՝ Զոհված /մահացած/ զինծառայող զավակի ծննդյան վկայականի </w:t>
      </w:r>
      <w:r w:rsidR="00725F34">
        <w:rPr>
          <w:color w:val="000000"/>
          <w:sz w:val="22"/>
          <w:szCs w:val="22"/>
          <w:shd w:val="clear" w:color="auto" w:fill="FFFFFF"/>
          <w:lang w:val="hy-AM"/>
        </w:rPr>
        <w:t>բնօրինակի</w:t>
      </w:r>
      <w:r w:rsidR="006612B3" w:rsidRPr="00914310">
        <w:rPr>
          <w:color w:val="000000"/>
          <w:sz w:val="22"/>
          <w:szCs w:val="22"/>
          <w:shd w:val="clear" w:color="auto" w:fill="FFFFFF"/>
          <w:lang w:val="hy-AM"/>
        </w:rPr>
        <w:t xml:space="preserve"> </w:t>
      </w:r>
      <w:r w:rsidR="00725F34">
        <w:rPr>
          <w:sz w:val="22"/>
          <w:szCs w:val="22"/>
          <w:lang w:val="hy-AM"/>
        </w:rPr>
        <w:t>լուսածրված տարբերակը</w:t>
      </w:r>
      <w:r w:rsidR="006612B3" w:rsidRPr="00914310">
        <w:rPr>
          <w:color w:val="000000"/>
          <w:sz w:val="22"/>
          <w:szCs w:val="22"/>
          <w:shd w:val="clear" w:color="auto" w:fill="FFFFFF"/>
          <w:lang w:val="hy-AM"/>
        </w:rPr>
        <w:t>,</w:t>
      </w:r>
    </w:p>
    <w:p w:rsidR="006612B3" w:rsidRPr="00914310" w:rsidRDefault="006612B3" w:rsidP="00046E80">
      <w:pPr>
        <w:pStyle w:val="ListParagraph"/>
        <w:numPr>
          <w:ilvl w:val="2"/>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Զոհված /մահացած/ զինծառայողի ամուսին /կին/ լինելու դեպքում՝ Զոհված /մահացած/ զինծառայողի և դիմում ներկայացնող անձի ամուսնության վկայականի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xml:space="preserve"> </w:t>
      </w:r>
      <w:r w:rsidR="00725F34">
        <w:rPr>
          <w:sz w:val="22"/>
          <w:szCs w:val="22"/>
          <w:lang w:val="hy-AM"/>
        </w:rPr>
        <w:t>լուսածրված տարբերակը</w:t>
      </w:r>
      <w:r w:rsidRPr="00914310">
        <w:rPr>
          <w:color w:val="000000"/>
          <w:sz w:val="22"/>
          <w:szCs w:val="22"/>
          <w:shd w:val="clear" w:color="auto" w:fill="FFFFFF"/>
          <w:lang w:val="hy-AM"/>
        </w:rPr>
        <w:t>,</w:t>
      </w:r>
    </w:p>
    <w:p w:rsidR="006612B3" w:rsidRPr="00914310" w:rsidRDefault="006612B3" w:rsidP="00046E80">
      <w:pPr>
        <w:pStyle w:val="ListParagraph"/>
        <w:numPr>
          <w:ilvl w:val="2"/>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Զոհված /մահացած/ զինծառայողի զավակ լինելու դեպքում՝ ծննդյան վկայականը կամ կամ հայրության ճանաչման մասին տեղեկանքը </w:t>
      </w:r>
      <w:r w:rsidRPr="00914310">
        <w:rPr>
          <w:b/>
          <w:color w:val="000000"/>
          <w:sz w:val="22"/>
          <w:szCs w:val="22"/>
          <w:shd w:val="clear" w:color="auto" w:fill="FFFFFF"/>
          <w:lang w:val="hy-AM"/>
        </w:rPr>
        <w:t>կամ</w:t>
      </w:r>
      <w:r w:rsidRPr="00914310">
        <w:rPr>
          <w:color w:val="000000"/>
          <w:sz w:val="22"/>
          <w:szCs w:val="22"/>
          <w:shd w:val="clear" w:color="auto" w:fill="FFFFFF"/>
          <w:lang w:val="hy-AM"/>
        </w:rPr>
        <w:t xml:space="preserve"> օրինական ուժի մեջ մտած և ծնող–զավակ բարեկամական կապը հավաստող դատական ակտի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xml:space="preserve"> </w:t>
      </w:r>
      <w:r w:rsidR="00725F34">
        <w:rPr>
          <w:sz w:val="22"/>
          <w:szCs w:val="22"/>
          <w:lang w:val="hy-AM"/>
        </w:rPr>
        <w:t>լուսածրված տարբերակը</w:t>
      </w:r>
      <w:r w:rsidRPr="00914310">
        <w:rPr>
          <w:color w:val="000000"/>
          <w:sz w:val="22"/>
          <w:szCs w:val="22"/>
          <w:shd w:val="clear" w:color="auto" w:fill="FFFFFF"/>
          <w:lang w:val="hy-AM"/>
        </w:rPr>
        <w:t>,</w:t>
      </w:r>
    </w:p>
    <w:p w:rsidR="006612B3" w:rsidRPr="00914310" w:rsidRDefault="006612B3" w:rsidP="00046E80">
      <w:pPr>
        <w:pStyle w:val="ListParagraph"/>
        <w:spacing w:line="276" w:lineRule="auto"/>
        <w:ind w:left="1224"/>
        <w:jc w:val="both"/>
        <w:rPr>
          <w:color w:val="000000"/>
          <w:sz w:val="22"/>
          <w:szCs w:val="22"/>
          <w:shd w:val="clear" w:color="auto" w:fill="FFFFFF"/>
          <w:lang w:val="hy-AM"/>
        </w:rPr>
      </w:pPr>
    </w:p>
    <w:p w:rsidR="00CD606B" w:rsidRPr="00914310" w:rsidRDefault="00914310"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Պ</w:t>
      </w:r>
      <w:r w:rsidR="00046E80" w:rsidRPr="00914310">
        <w:rPr>
          <w:color w:val="000000"/>
          <w:sz w:val="22"/>
          <w:szCs w:val="22"/>
          <w:shd w:val="clear" w:color="auto" w:fill="FFFFFF"/>
          <w:lang w:val="hy-AM"/>
        </w:rPr>
        <w:t>ետության համար առաջնահերթություն և կարևորություն ներկայացնող մասնագիտություններով նպատակային ուսուցմամբ սովորող անձանց խումբ՝</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lastRenderedPageBreak/>
        <w:t xml:space="preserve">Անձը հաստատող փաստաթղթի՝ անձնագրի </w:t>
      </w:r>
      <w:r w:rsidR="007C546E">
        <w:rPr>
          <w:color w:val="000000"/>
          <w:sz w:val="22"/>
          <w:szCs w:val="22"/>
          <w:shd w:val="clear" w:color="auto" w:fill="FFFFFF"/>
          <w:lang w:val="hy-AM"/>
        </w:rPr>
        <w:t xml:space="preserve">և սոցիալական քարտի /ՀԾՀ տրամադրելու մասին տեղեկանքի/ </w:t>
      </w:r>
      <w:r>
        <w:rPr>
          <w:color w:val="000000"/>
          <w:sz w:val="22"/>
          <w:szCs w:val="22"/>
          <w:shd w:val="clear" w:color="auto" w:fill="FFFFFF"/>
          <w:lang w:val="hy-AM"/>
        </w:rPr>
        <w:t xml:space="preserve">կամ նույնականացման քարտի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իսկ նշված փաստաթղթերի բացակայության դեպքում ծննդյան վկայականի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w:t>
      </w:r>
      <w:r w:rsidR="00725F34">
        <w:rPr>
          <w:sz w:val="22"/>
          <w:szCs w:val="22"/>
          <w:lang w:val="hy-AM"/>
        </w:rPr>
        <w:t>լուսածրված տարբերակը</w:t>
      </w:r>
      <w:r>
        <w:rPr>
          <w:color w:val="000000"/>
          <w:sz w:val="22"/>
          <w:szCs w:val="22"/>
          <w:shd w:val="clear" w:color="auto" w:fill="FFFFFF"/>
          <w:lang w:val="hy-AM"/>
        </w:rPr>
        <w:t>,</w:t>
      </w:r>
    </w:p>
    <w:p w:rsidR="00046E80" w:rsidRPr="00914310" w:rsidRDefault="00046E80"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Նպատակային ուսուցմամբ ուսանելու մասով ՀՀ–ի հետ կնքված պայմանագրի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xml:space="preserve"> </w:t>
      </w:r>
      <w:r w:rsidR="00725F34">
        <w:rPr>
          <w:sz w:val="22"/>
          <w:szCs w:val="22"/>
          <w:lang w:val="hy-AM"/>
        </w:rPr>
        <w:t>լուսածրված տարբերակը</w:t>
      </w:r>
      <w:r w:rsidRPr="00914310">
        <w:rPr>
          <w:color w:val="000000"/>
          <w:sz w:val="22"/>
          <w:szCs w:val="22"/>
          <w:shd w:val="clear" w:color="auto" w:fill="FFFFFF"/>
          <w:lang w:val="hy-AM"/>
        </w:rPr>
        <w:t>։</w:t>
      </w:r>
    </w:p>
    <w:p w:rsidR="00046E80" w:rsidRPr="00914310" w:rsidRDefault="00046E80" w:rsidP="00046E80">
      <w:pPr>
        <w:pStyle w:val="ListParagraph"/>
        <w:spacing w:line="276" w:lineRule="auto"/>
        <w:ind w:left="792"/>
        <w:jc w:val="both"/>
        <w:rPr>
          <w:color w:val="000000"/>
          <w:sz w:val="22"/>
          <w:szCs w:val="22"/>
          <w:shd w:val="clear" w:color="auto" w:fill="FFFFFF"/>
          <w:lang w:val="hy-AM"/>
        </w:rPr>
      </w:pPr>
    </w:p>
    <w:p w:rsidR="00046E80" w:rsidRPr="00914310" w:rsidRDefault="00046E80"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Ընտանիքների անապահովության սահմանային միավորից բարձր միավորներ ունեցող ուսանող հանդիսացող անձանց,</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 xml:space="preserve">Անձը հաստատող փաստաթղթի՝ անձնագրի </w:t>
      </w:r>
      <w:r w:rsidR="007C546E">
        <w:rPr>
          <w:color w:val="000000"/>
          <w:sz w:val="22"/>
          <w:szCs w:val="22"/>
          <w:shd w:val="clear" w:color="auto" w:fill="FFFFFF"/>
          <w:lang w:val="hy-AM"/>
        </w:rPr>
        <w:t xml:space="preserve">և սոցիալական քարտի /ՀԾՀ տրամադրելու մասին տեղեկանքի/ </w:t>
      </w:r>
      <w:r>
        <w:rPr>
          <w:color w:val="000000"/>
          <w:sz w:val="22"/>
          <w:szCs w:val="22"/>
          <w:shd w:val="clear" w:color="auto" w:fill="FFFFFF"/>
          <w:lang w:val="hy-AM"/>
        </w:rPr>
        <w:t xml:space="preserve">կամ նույնականացման քարտի </w:t>
      </w:r>
      <w:r w:rsidR="000B44C6" w:rsidRPr="00044320">
        <w:rPr>
          <w:color w:val="000000"/>
          <w:sz w:val="22"/>
          <w:szCs w:val="22"/>
          <w:shd w:val="clear" w:color="auto" w:fill="FFFFFF"/>
          <w:lang w:val="hy-AM"/>
        </w:rPr>
        <w:t xml:space="preserve">(2 </w:t>
      </w:r>
      <w:r w:rsidR="000B44C6">
        <w:rPr>
          <w:color w:val="000000"/>
          <w:sz w:val="22"/>
          <w:szCs w:val="22"/>
          <w:shd w:val="clear" w:color="auto" w:fill="FFFFFF"/>
          <w:lang w:val="hy-AM"/>
        </w:rPr>
        <w:t>կողմերի</w:t>
      </w:r>
      <w:r w:rsidR="000B44C6" w:rsidRPr="00044320">
        <w:rPr>
          <w:color w:val="000000"/>
          <w:sz w:val="22"/>
          <w:szCs w:val="22"/>
          <w:shd w:val="clear" w:color="auto" w:fill="FFFFFF"/>
          <w:lang w:val="hy-AM"/>
        </w:rPr>
        <w:t>)</w:t>
      </w:r>
      <w:r w:rsidR="000B44C6">
        <w:rPr>
          <w:color w:val="000000"/>
          <w:sz w:val="22"/>
          <w:szCs w:val="22"/>
          <w:shd w:val="clear" w:color="auto" w:fill="FFFFFF"/>
          <w:lang w:val="hy-AM"/>
        </w:rPr>
        <w:t xml:space="preserve">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իսկ նշված փաստաթղթերի բացակայության դեպքում ծննդյան վկայականի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w:t>
      </w:r>
      <w:r w:rsidR="00725F34">
        <w:rPr>
          <w:sz w:val="22"/>
          <w:szCs w:val="22"/>
          <w:lang w:val="hy-AM"/>
        </w:rPr>
        <w:t>լուսածրված տարբերակը</w:t>
      </w:r>
      <w:r>
        <w:rPr>
          <w:color w:val="000000"/>
          <w:sz w:val="22"/>
          <w:szCs w:val="22"/>
          <w:shd w:val="clear" w:color="auto" w:fill="FFFFFF"/>
          <w:lang w:val="hy-AM"/>
        </w:rPr>
        <w:t>,</w:t>
      </w:r>
    </w:p>
    <w:p w:rsidR="00046E80" w:rsidRPr="00914310" w:rsidRDefault="00046E80"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Ընտանիքների անապահովության սահմանային միավորից բարձր միավոր ունեցող ընտանիքների լինելու փաստը հավաստող և ՀՀ Սոցիալական հարցերի նախարարության կողմից տրամադրված տեղկանքի </w:t>
      </w:r>
      <w:r w:rsidR="00725F34">
        <w:rPr>
          <w:color w:val="000000"/>
          <w:sz w:val="22"/>
          <w:szCs w:val="22"/>
          <w:shd w:val="clear" w:color="auto" w:fill="FFFFFF"/>
          <w:lang w:val="hy-AM"/>
        </w:rPr>
        <w:t xml:space="preserve">բնօրինակի </w:t>
      </w:r>
      <w:r w:rsidR="00725F34">
        <w:rPr>
          <w:sz w:val="22"/>
          <w:szCs w:val="22"/>
          <w:lang w:val="hy-AM"/>
        </w:rPr>
        <w:t>լուսածրված տարբերակը</w:t>
      </w:r>
      <w:r w:rsidRPr="00914310">
        <w:rPr>
          <w:color w:val="000000"/>
          <w:sz w:val="22"/>
          <w:szCs w:val="22"/>
          <w:shd w:val="clear" w:color="auto" w:fill="FFFFFF"/>
          <w:lang w:val="hy-AM"/>
        </w:rPr>
        <w:t>։</w:t>
      </w:r>
    </w:p>
    <w:p w:rsidR="00046E80" w:rsidRPr="00914310" w:rsidRDefault="00046E80" w:rsidP="00046E80">
      <w:pPr>
        <w:pStyle w:val="ListParagraph"/>
        <w:spacing w:line="276" w:lineRule="auto"/>
        <w:ind w:left="360"/>
        <w:jc w:val="both"/>
        <w:rPr>
          <w:color w:val="000000"/>
          <w:sz w:val="22"/>
          <w:szCs w:val="22"/>
          <w:shd w:val="clear" w:color="auto" w:fill="FFFFFF"/>
          <w:lang w:val="hy-AM"/>
        </w:rPr>
      </w:pPr>
    </w:p>
    <w:p w:rsidR="00046E80" w:rsidRPr="00914310" w:rsidRDefault="00046E80" w:rsidP="00046E80">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Սոցիալական աջակցություն ստացող սահմանամերձ համայնքների բնակավայրերի ուսանող հանդիսացող անձանց՝</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 xml:space="preserve">Անձը հաստատող փաստաթղթի՝ անձնագրի </w:t>
      </w:r>
      <w:r w:rsidR="007C546E">
        <w:rPr>
          <w:color w:val="000000"/>
          <w:sz w:val="22"/>
          <w:szCs w:val="22"/>
          <w:shd w:val="clear" w:color="auto" w:fill="FFFFFF"/>
          <w:lang w:val="hy-AM"/>
        </w:rPr>
        <w:t xml:space="preserve">և սոցիալական քարտի /ՀԾՀ տրամադրելու մասին տեղեկանքի/ </w:t>
      </w:r>
      <w:r>
        <w:rPr>
          <w:color w:val="000000"/>
          <w:sz w:val="22"/>
          <w:szCs w:val="22"/>
          <w:shd w:val="clear" w:color="auto" w:fill="FFFFFF"/>
          <w:lang w:val="hy-AM"/>
        </w:rPr>
        <w:t>կամ նույնականացման քարտի</w:t>
      </w:r>
      <w:r w:rsidR="000B44C6">
        <w:rPr>
          <w:color w:val="000000"/>
          <w:sz w:val="22"/>
          <w:szCs w:val="22"/>
          <w:shd w:val="clear" w:color="auto" w:fill="FFFFFF"/>
          <w:lang w:val="hy-AM"/>
        </w:rPr>
        <w:t xml:space="preserve"> </w:t>
      </w:r>
      <w:bookmarkStart w:id="0" w:name="_GoBack"/>
      <w:bookmarkEnd w:id="0"/>
      <w:r w:rsidR="000B44C6" w:rsidRPr="00044320">
        <w:rPr>
          <w:color w:val="000000"/>
          <w:sz w:val="22"/>
          <w:szCs w:val="22"/>
          <w:shd w:val="clear" w:color="auto" w:fill="FFFFFF"/>
          <w:lang w:val="hy-AM"/>
        </w:rPr>
        <w:t xml:space="preserve">(2 </w:t>
      </w:r>
      <w:r w:rsidR="000B44C6">
        <w:rPr>
          <w:color w:val="000000"/>
          <w:sz w:val="22"/>
          <w:szCs w:val="22"/>
          <w:shd w:val="clear" w:color="auto" w:fill="FFFFFF"/>
          <w:lang w:val="hy-AM"/>
        </w:rPr>
        <w:t>կողմերի</w:t>
      </w:r>
      <w:r w:rsidR="000B44C6" w:rsidRPr="00044320">
        <w:rPr>
          <w:color w:val="000000"/>
          <w:sz w:val="22"/>
          <w:szCs w:val="22"/>
          <w:shd w:val="clear" w:color="auto" w:fill="FFFFFF"/>
          <w:lang w:val="hy-AM"/>
        </w:rPr>
        <w:t>)</w:t>
      </w:r>
      <w:r>
        <w:rPr>
          <w:color w:val="000000"/>
          <w:sz w:val="22"/>
          <w:szCs w:val="22"/>
          <w:shd w:val="clear" w:color="auto" w:fill="FFFFFF"/>
          <w:lang w:val="hy-AM"/>
        </w:rPr>
        <w:t xml:space="preserve">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իսկ նշված փաստաթղթերի բացակայության դեպքում ծննդյան վկայականի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w:t>
      </w:r>
      <w:r w:rsidR="00725F34">
        <w:rPr>
          <w:sz w:val="22"/>
          <w:szCs w:val="22"/>
          <w:lang w:val="hy-AM"/>
        </w:rPr>
        <w:t>լուսածրված տարբերակը</w:t>
      </w:r>
      <w:r>
        <w:rPr>
          <w:color w:val="000000"/>
          <w:sz w:val="22"/>
          <w:szCs w:val="22"/>
          <w:shd w:val="clear" w:color="auto" w:fill="FFFFFF"/>
          <w:lang w:val="hy-AM"/>
        </w:rPr>
        <w:t>,</w:t>
      </w:r>
    </w:p>
    <w:p w:rsidR="00046E80" w:rsidRPr="00914310" w:rsidRDefault="00046E80"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հաշվառված լինելու փաստը հավաստող տեղեկանքի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xml:space="preserve"> </w:t>
      </w:r>
      <w:r w:rsidR="00725F34">
        <w:rPr>
          <w:sz w:val="22"/>
          <w:szCs w:val="22"/>
          <w:lang w:val="hy-AM"/>
        </w:rPr>
        <w:t>լուսածրված տարբերակը</w:t>
      </w:r>
      <w:r w:rsidRPr="00914310">
        <w:rPr>
          <w:color w:val="000000"/>
          <w:sz w:val="22"/>
          <w:szCs w:val="22"/>
          <w:shd w:val="clear" w:color="auto" w:fill="FFFFFF"/>
          <w:lang w:val="hy-AM"/>
        </w:rPr>
        <w:t>,</w:t>
      </w:r>
    </w:p>
    <w:p w:rsidR="00CE7AF7" w:rsidRPr="00914310" w:rsidRDefault="00046E80"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 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վերջին 5 /հինգ/ տարում (այդ թվում ընդհանու</w:t>
      </w:r>
      <w:r w:rsidR="00CE7AF7" w:rsidRPr="00914310">
        <w:rPr>
          <w:color w:val="000000"/>
          <w:sz w:val="22"/>
          <w:szCs w:val="22"/>
          <w:shd w:val="clear" w:color="auto" w:fill="FFFFFF"/>
          <w:lang w:val="hy-AM"/>
        </w:rPr>
        <w:t xml:space="preserve">ր հանրագումարով) մշտապես բնակվելու փաստը հավաստող տեղեկանքի </w:t>
      </w:r>
      <w:r w:rsidR="00725F34">
        <w:rPr>
          <w:color w:val="000000"/>
          <w:sz w:val="22"/>
          <w:szCs w:val="22"/>
          <w:shd w:val="clear" w:color="auto" w:fill="FFFFFF"/>
          <w:lang w:val="hy-AM"/>
        </w:rPr>
        <w:t>բնօրինակի</w:t>
      </w:r>
      <w:r w:rsidR="00CE7AF7" w:rsidRPr="00914310">
        <w:rPr>
          <w:color w:val="000000"/>
          <w:sz w:val="22"/>
          <w:szCs w:val="22"/>
          <w:shd w:val="clear" w:color="auto" w:fill="FFFFFF"/>
          <w:lang w:val="hy-AM"/>
        </w:rPr>
        <w:t xml:space="preserve"> </w:t>
      </w:r>
      <w:r w:rsidR="00725F34">
        <w:rPr>
          <w:sz w:val="22"/>
          <w:szCs w:val="22"/>
          <w:lang w:val="hy-AM"/>
        </w:rPr>
        <w:t>լուսածրված տարբերակը</w:t>
      </w:r>
      <w:r w:rsidR="00CE7AF7" w:rsidRPr="00914310">
        <w:rPr>
          <w:color w:val="000000"/>
          <w:sz w:val="22"/>
          <w:szCs w:val="22"/>
          <w:shd w:val="clear" w:color="auto" w:fill="FFFFFF"/>
          <w:lang w:val="hy-AM"/>
        </w:rPr>
        <w:t>,</w:t>
      </w:r>
    </w:p>
    <w:p w:rsidR="00046E80" w:rsidRDefault="00CE7AF7" w:rsidP="00046E80">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w:t>
      </w:r>
      <w:r w:rsidR="00046E80" w:rsidRPr="00914310">
        <w:rPr>
          <w:color w:val="000000"/>
          <w:sz w:val="22"/>
          <w:szCs w:val="22"/>
          <w:shd w:val="clear" w:color="auto" w:fill="FFFFFF"/>
          <w:lang w:val="hy-AM"/>
        </w:rPr>
        <w:t xml:space="preserve"> հանրակրթական (միջնակարգ կամ ավագ դպրոց), նախնական (արհեստագործական) կամ միջին մասնագիտական կրթական ծրագրեր իրականացնող ուսումնական հաստատություն</w:t>
      </w:r>
      <w:r w:rsidRPr="00914310">
        <w:rPr>
          <w:color w:val="000000"/>
          <w:sz w:val="22"/>
          <w:szCs w:val="22"/>
          <w:shd w:val="clear" w:color="auto" w:fill="FFFFFF"/>
          <w:lang w:val="hy-AM"/>
        </w:rPr>
        <w:t>/</w:t>
      </w:r>
      <w:r w:rsidR="00046E80" w:rsidRPr="00914310">
        <w:rPr>
          <w:color w:val="000000"/>
          <w:sz w:val="22"/>
          <w:szCs w:val="22"/>
          <w:shd w:val="clear" w:color="auto" w:fill="FFFFFF"/>
          <w:lang w:val="hy-AM"/>
        </w:rPr>
        <w:t xml:space="preserve">ներն ավարտած </w:t>
      </w:r>
      <w:r w:rsidRPr="00914310">
        <w:rPr>
          <w:color w:val="000000"/>
          <w:sz w:val="22"/>
          <w:szCs w:val="22"/>
          <w:shd w:val="clear" w:color="auto" w:fill="FFFFFF"/>
          <w:lang w:val="hy-AM"/>
        </w:rPr>
        <w:t xml:space="preserve">լինելու փաստը հաստատող ատեստատի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xml:space="preserve"> </w:t>
      </w:r>
      <w:r w:rsidR="00725F34">
        <w:rPr>
          <w:sz w:val="22"/>
          <w:szCs w:val="22"/>
          <w:lang w:val="hy-AM"/>
        </w:rPr>
        <w:t>լուսածրված տարբերակը</w:t>
      </w:r>
      <w:r w:rsidRPr="00914310">
        <w:rPr>
          <w:color w:val="000000"/>
          <w:sz w:val="22"/>
          <w:szCs w:val="22"/>
          <w:shd w:val="clear" w:color="auto" w:fill="FFFFFF"/>
          <w:lang w:val="hy-AM"/>
        </w:rPr>
        <w:t>։</w:t>
      </w:r>
    </w:p>
    <w:p w:rsidR="00CF10AE" w:rsidRPr="00914310" w:rsidRDefault="00CF10AE" w:rsidP="00CF10AE">
      <w:pPr>
        <w:pStyle w:val="ListParagraph"/>
        <w:spacing w:line="276" w:lineRule="auto"/>
        <w:ind w:left="792"/>
        <w:jc w:val="both"/>
        <w:rPr>
          <w:color w:val="000000"/>
          <w:sz w:val="22"/>
          <w:szCs w:val="22"/>
          <w:shd w:val="clear" w:color="auto" w:fill="FFFFFF"/>
          <w:lang w:val="hy-AM"/>
        </w:rPr>
      </w:pPr>
    </w:p>
    <w:p w:rsidR="00CE7AF7" w:rsidRPr="00914310" w:rsidRDefault="00CE7AF7" w:rsidP="00CE7AF7">
      <w:pPr>
        <w:pStyle w:val="ListParagraph"/>
        <w:numPr>
          <w:ilvl w:val="0"/>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Մարտական գործողություններին մասնակցած անձանց խումբ՝</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 xml:space="preserve">Անձը հաստատող փաստաթղթի՝ անձնագրի </w:t>
      </w:r>
      <w:r w:rsidR="007C546E">
        <w:rPr>
          <w:color w:val="000000"/>
          <w:sz w:val="22"/>
          <w:szCs w:val="22"/>
          <w:shd w:val="clear" w:color="auto" w:fill="FFFFFF"/>
          <w:lang w:val="hy-AM"/>
        </w:rPr>
        <w:t xml:space="preserve">և սոցիալական քարտի /ՀԾՀ տրամադրելու մասին տեղեկանքի/ </w:t>
      </w:r>
      <w:r>
        <w:rPr>
          <w:color w:val="000000"/>
          <w:sz w:val="22"/>
          <w:szCs w:val="22"/>
          <w:shd w:val="clear" w:color="auto" w:fill="FFFFFF"/>
          <w:lang w:val="hy-AM"/>
        </w:rPr>
        <w:t xml:space="preserve">կամ նույնականացման քարտի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իսկ նշված փաստաթղթերի բացակայության դեպքում ծննդյան վկայականի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w:t>
      </w:r>
      <w:r w:rsidR="00725F34">
        <w:rPr>
          <w:sz w:val="22"/>
          <w:szCs w:val="22"/>
          <w:lang w:val="hy-AM"/>
        </w:rPr>
        <w:t>լուսածրված տարբերակը</w:t>
      </w:r>
      <w:r>
        <w:rPr>
          <w:color w:val="000000"/>
          <w:sz w:val="22"/>
          <w:szCs w:val="22"/>
          <w:shd w:val="clear" w:color="auto" w:fill="FFFFFF"/>
          <w:lang w:val="hy-AM"/>
        </w:rPr>
        <w:t>,</w:t>
      </w:r>
    </w:p>
    <w:p w:rsidR="00CE7AF7" w:rsidRPr="00914310" w:rsidRDefault="00CE7AF7" w:rsidP="00CE7AF7">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 xml:space="preserve">Մարտական գործողության մասնակից լինելու փաստը հավաստող փաստաթղթի՝ զինգրքույկի </w:t>
      </w:r>
      <w:r w:rsidR="00725F34">
        <w:rPr>
          <w:color w:val="000000"/>
          <w:sz w:val="22"/>
          <w:szCs w:val="22"/>
          <w:shd w:val="clear" w:color="auto" w:fill="FFFFFF"/>
          <w:lang w:val="hy-AM"/>
        </w:rPr>
        <w:t>բնօրինակի</w:t>
      </w:r>
      <w:r w:rsidRPr="00914310">
        <w:rPr>
          <w:color w:val="000000"/>
          <w:sz w:val="22"/>
          <w:szCs w:val="22"/>
          <w:shd w:val="clear" w:color="auto" w:fill="FFFFFF"/>
          <w:lang w:val="hy-AM"/>
        </w:rPr>
        <w:t xml:space="preserve"> </w:t>
      </w:r>
      <w:r w:rsidR="00A93A00">
        <w:rPr>
          <w:color w:val="000000"/>
          <w:sz w:val="22"/>
          <w:szCs w:val="22"/>
          <w:shd w:val="clear" w:color="auto" w:fill="FFFFFF"/>
          <w:lang w:val="hy-AM"/>
        </w:rPr>
        <w:t xml:space="preserve"> և/կամ համապատասխան տեղեկանքի </w:t>
      </w:r>
      <w:r w:rsidR="00725F34">
        <w:rPr>
          <w:color w:val="000000"/>
          <w:sz w:val="22"/>
          <w:szCs w:val="22"/>
          <w:shd w:val="clear" w:color="auto" w:fill="FFFFFF"/>
          <w:lang w:val="hy-AM"/>
        </w:rPr>
        <w:t>բնօրինակի</w:t>
      </w:r>
      <w:r w:rsidR="00A93A00">
        <w:rPr>
          <w:color w:val="000000"/>
          <w:sz w:val="22"/>
          <w:szCs w:val="22"/>
          <w:shd w:val="clear" w:color="auto" w:fill="FFFFFF"/>
          <w:lang w:val="hy-AM"/>
        </w:rPr>
        <w:t xml:space="preserve"> </w:t>
      </w:r>
      <w:r w:rsidR="00725F34">
        <w:rPr>
          <w:sz w:val="22"/>
          <w:szCs w:val="22"/>
          <w:lang w:val="hy-AM"/>
        </w:rPr>
        <w:t>լուսածրված տարբերակը</w:t>
      </w:r>
      <w:r w:rsidR="00725F34">
        <w:rPr>
          <w:color w:val="000000"/>
          <w:sz w:val="22"/>
          <w:szCs w:val="22"/>
          <w:shd w:val="clear" w:color="auto" w:fill="FFFFFF"/>
          <w:lang w:val="hy-AM"/>
        </w:rPr>
        <w:t xml:space="preserve"> </w:t>
      </w:r>
      <w:r w:rsidR="00A93A00">
        <w:rPr>
          <w:color w:val="000000"/>
          <w:sz w:val="22"/>
          <w:szCs w:val="22"/>
          <w:shd w:val="clear" w:color="auto" w:fill="FFFFFF"/>
          <w:lang w:val="hy-AM"/>
        </w:rPr>
        <w:t>։</w:t>
      </w:r>
    </w:p>
    <w:p w:rsidR="00CE7AF7" w:rsidRPr="00914310" w:rsidRDefault="00CE7AF7" w:rsidP="00CE7AF7">
      <w:pPr>
        <w:pStyle w:val="ListParagraph"/>
        <w:spacing w:line="276" w:lineRule="auto"/>
        <w:ind w:left="360"/>
        <w:jc w:val="both"/>
        <w:rPr>
          <w:color w:val="000000"/>
          <w:sz w:val="22"/>
          <w:szCs w:val="22"/>
          <w:shd w:val="clear" w:color="auto" w:fill="FFFFFF"/>
          <w:lang w:val="hy-AM"/>
        </w:rPr>
      </w:pPr>
    </w:p>
    <w:p w:rsidR="00CE7AF7" w:rsidRPr="00914310" w:rsidRDefault="00CE7AF7" w:rsidP="00CE7AF7">
      <w:pPr>
        <w:pStyle w:val="ListParagraph"/>
        <w:numPr>
          <w:ilvl w:val="0"/>
          <w:numId w:val="3"/>
        </w:numPr>
        <w:spacing w:line="276" w:lineRule="auto"/>
        <w:jc w:val="both"/>
        <w:rPr>
          <w:sz w:val="22"/>
          <w:szCs w:val="22"/>
          <w:lang w:val="hy-AM"/>
        </w:rPr>
      </w:pPr>
      <w:r w:rsidRPr="00914310">
        <w:rPr>
          <w:color w:val="000000"/>
          <w:sz w:val="22"/>
          <w:szCs w:val="22"/>
          <w:shd w:val="clear" w:color="auto" w:fill="FFFFFF"/>
          <w:lang w:val="hy-AM"/>
        </w:rPr>
        <w:lastRenderedPageBreak/>
        <w:t>Առկա ուսուցմամբ բակալավրի ու անընդհատ և ինտեգրացված կրթական ծրագրերով սովորող՝ 2 /երկու/ և ավելի անչափահաս երեխա ունեցող</w:t>
      </w:r>
      <w:r w:rsidRPr="00914310">
        <w:rPr>
          <w:sz w:val="22"/>
          <w:szCs w:val="22"/>
          <w:lang w:val="hy-AM"/>
        </w:rPr>
        <w:t xml:space="preserve"> անձանց խումբ՝</w:t>
      </w:r>
    </w:p>
    <w:p w:rsidR="009F0775" w:rsidRDefault="009F0775" w:rsidP="009F0775">
      <w:pPr>
        <w:pStyle w:val="ListParagraph"/>
        <w:numPr>
          <w:ilvl w:val="1"/>
          <w:numId w:val="3"/>
        </w:numPr>
        <w:spacing w:line="276" w:lineRule="auto"/>
        <w:jc w:val="both"/>
        <w:rPr>
          <w:color w:val="000000"/>
          <w:sz w:val="22"/>
          <w:szCs w:val="22"/>
          <w:shd w:val="clear" w:color="auto" w:fill="FFFFFF"/>
          <w:lang w:val="hy-AM"/>
        </w:rPr>
      </w:pPr>
      <w:r>
        <w:rPr>
          <w:color w:val="000000"/>
          <w:sz w:val="22"/>
          <w:szCs w:val="22"/>
          <w:shd w:val="clear" w:color="auto" w:fill="FFFFFF"/>
          <w:lang w:val="hy-AM"/>
        </w:rPr>
        <w:t xml:space="preserve">Անձը հաստատող փաստաթղթի՝ անձնագրի </w:t>
      </w:r>
      <w:r w:rsidR="007C546E">
        <w:rPr>
          <w:color w:val="000000"/>
          <w:sz w:val="22"/>
          <w:szCs w:val="22"/>
          <w:shd w:val="clear" w:color="auto" w:fill="FFFFFF"/>
          <w:lang w:val="hy-AM"/>
        </w:rPr>
        <w:t xml:space="preserve">և սոցիալական քարտի /ՀԾՀ տրամադրելու մասին տեղեկանքի/ </w:t>
      </w:r>
      <w:r>
        <w:rPr>
          <w:color w:val="000000"/>
          <w:sz w:val="22"/>
          <w:szCs w:val="22"/>
          <w:shd w:val="clear" w:color="auto" w:fill="FFFFFF"/>
          <w:lang w:val="hy-AM"/>
        </w:rPr>
        <w:t xml:space="preserve">կամ նույնականացման քարտի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իսկ նշված փաստաթղթերի բացակայության դեպքում ծննդյան վկայականի </w:t>
      </w:r>
      <w:r w:rsidR="00725F34">
        <w:rPr>
          <w:color w:val="000000"/>
          <w:sz w:val="22"/>
          <w:szCs w:val="22"/>
          <w:shd w:val="clear" w:color="auto" w:fill="FFFFFF"/>
          <w:lang w:val="hy-AM"/>
        </w:rPr>
        <w:t>բնօրինակի</w:t>
      </w:r>
      <w:r>
        <w:rPr>
          <w:color w:val="000000"/>
          <w:sz w:val="22"/>
          <w:szCs w:val="22"/>
          <w:shd w:val="clear" w:color="auto" w:fill="FFFFFF"/>
          <w:lang w:val="hy-AM"/>
        </w:rPr>
        <w:t xml:space="preserve"> </w:t>
      </w:r>
      <w:r w:rsidR="00725F34">
        <w:rPr>
          <w:sz w:val="22"/>
          <w:szCs w:val="22"/>
          <w:lang w:val="hy-AM"/>
        </w:rPr>
        <w:t>լուսածրված տարբերակը</w:t>
      </w:r>
      <w:r>
        <w:rPr>
          <w:color w:val="000000"/>
          <w:sz w:val="22"/>
          <w:szCs w:val="22"/>
          <w:shd w:val="clear" w:color="auto" w:fill="FFFFFF"/>
          <w:lang w:val="hy-AM"/>
        </w:rPr>
        <w:t>,</w:t>
      </w:r>
    </w:p>
    <w:p w:rsidR="00CE7AF7" w:rsidRPr="00914310" w:rsidRDefault="00CE7AF7" w:rsidP="00CE7AF7">
      <w:pPr>
        <w:pStyle w:val="ListParagraph"/>
        <w:numPr>
          <w:ilvl w:val="1"/>
          <w:numId w:val="3"/>
        </w:numPr>
        <w:spacing w:line="276" w:lineRule="auto"/>
        <w:jc w:val="both"/>
        <w:rPr>
          <w:color w:val="000000"/>
          <w:sz w:val="22"/>
          <w:szCs w:val="22"/>
          <w:shd w:val="clear" w:color="auto" w:fill="FFFFFF"/>
          <w:lang w:val="hy-AM"/>
        </w:rPr>
      </w:pPr>
      <w:r w:rsidRPr="00914310">
        <w:rPr>
          <w:color w:val="000000"/>
          <w:sz w:val="22"/>
          <w:szCs w:val="22"/>
          <w:shd w:val="clear" w:color="auto" w:fill="FFFFFF"/>
          <w:lang w:val="hy-AM"/>
        </w:rPr>
        <w:t>2 /երկու/ կամ ավելի անչափահաս երեխաների ծ</w:t>
      </w:r>
      <w:r w:rsidR="00725F34">
        <w:rPr>
          <w:color w:val="000000"/>
          <w:sz w:val="22"/>
          <w:szCs w:val="22"/>
          <w:shd w:val="clear" w:color="auto" w:fill="FFFFFF"/>
          <w:lang w:val="hy-AM"/>
        </w:rPr>
        <w:t xml:space="preserve">ննդյան վկայականների բնօրինակների </w:t>
      </w:r>
      <w:r w:rsidR="00725F34">
        <w:rPr>
          <w:sz w:val="22"/>
          <w:szCs w:val="22"/>
          <w:lang w:val="hy-AM"/>
        </w:rPr>
        <w:t>լուսածրված</w:t>
      </w:r>
      <w:r w:rsidRPr="00914310">
        <w:rPr>
          <w:color w:val="000000"/>
          <w:sz w:val="22"/>
          <w:szCs w:val="22"/>
          <w:shd w:val="clear" w:color="auto" w:fill="FFFFFF"/>
          <w:lang w:val="hy-AM"/>
        </w:rPr>
        <w:t xml:space="preserve"> </w:t>
      </w:r>
      <w:r w:rsidR="00725F34">
        <w:rPr>
          <w:color w:val="000000"/>
          <w:sz w:val="22"/>
          <w:szCs w:val="22"/>
          <w:shd w:val="clear" w:color="auto" w:fill="FFFFFF"/>
          <w:lang w:val="hy-AM"/>
        </w:rPr>
        <w:t>տարբերակները</w:t>
      </w:r>
      <w:r w:rsidRPr="00914310">
        <w:rPr>
          <w:color w:val="000000"/>
          <w:sz w:val="22"/>
          <w:szCs w:val="22"/>
          <w:shd w:val="clear" w:color="auto" w:fill="FFFFFF"/>
          <w:lang w:val="hy-AM"/>
        </w:rPr>
        <w:t xml:space="preserve">։ </w:t>
      </w:r>
    </w:p>
    <w:sectPr w:rsidR="00CE7AF7" w:rsidRPr="00914310" w:rsidSect="00F924D9">
      <w:footerReference w:type="default" r:id="rId13"/>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8F" w:rsidRDefault="00C5098F" w:rsidP="00CE7AF7">
      <w:r>
        <w:separator/>
      </w:r>
    </w:p>
  </w:endnote>
  <w:endnote w:type="continuationSeparator" w:id="0">
    <w:p w:rsidR="00C5098F" w:rsidRDefault="00C5098F" w:rsidP="00CE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180556"/>
      <w:docPartObj>
        <w:docPartGallery w:val="Page Numbers (Bottom of Page)"/>
        <w:docPartUnique/>
      </w:docPartObj>
    </w:sdtPr>
    <w:sdtEndPr>
      <w:rPr>
        <w:noProof/>
      </w:rPr>
    </w:sdtEndPr>
    <w:sdtContent>
      <w:p w:rsidR="00CE7AF7" w:rsidRDefault="00CE7AF7">
        <w:pPr>
          <w:pStyle w:val="Footer"/>
          <w:jc w:val="center"/>
        </w:pPr>
        <w:r>
          <w:fldChar w:fldCharType="begin"/>
        </w:r>
        <w:r>
          <w:instrText xml:space="preserve"> PAGE   \* MERGEFORMAT </w:instrText>
        </w:r>
        <w:r>
          <w:fldChar w:fldCharType="separate"/>
        </w:r>
        <w:r w:rsidR="000B44C6">
          <w:rPr>
            <w:noProof/>
          </w:rPr>
          <w:t>4</w:t>
        </w:r>
        <w:r>
          <w:rPr>
            <w:noProof/>
          </w:rPr>
          <w:fldChar w:fldCharType="end"/>
        </w:r>
      </w:p>
    </w:sdtContent>
  </w:sdt>
  <w:p w:rsidR="00CE7AF7" w:rsidRDefault="00CE7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8F" w:rsidRDefault="00C5098F" w:rsidP="00CE7AF7">
      <w:r>
        <w:separator/>
      </w:r>
    </w:p>
  </w:footnote>
  <w:footnote w:type="continuationSeparator" w:id="0">
    <w:p w:rsidR="00C5098F" w:rsidRDefault="00C5098F" w:rsidP="00CE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F79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5F1BEA"/>
    <w:multiLevelType w:val="hybridMultilevel"/>
    <w:tmpl w:val="1802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0077D"/>
    <w:multiLevelType w:val="hybridMultilevel"/>
    <w:tmpl w:val="0E3A2E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90294"/>
    <w:multiLevelType w:val="multilevel"/>
    <w:tmpl w:val="779C230E"/>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76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67"/>
    <w:rsid w:val="00033AFE"/>
    <w:rsid w:val="00044320"/>
    <w:rsid w:val="00046E80"/>
    <w:rsid w:val="00061ED3"/>
    <w:rsid w:val="000B44C6"/>
    <w:rsid w:val="00111F69"/>
    <w:rsid w:val="002242D1"/>
    <w:rsid w:val="00265097"/>
    <w:rsid w:val="00363C9D"/>
    <w:rsid w:val="0036461D"/>
    <w:rsid w:val="003A0C39"/>
    <w:rsid w:val="00472613"/>
    <w:rsid w:val="004C3806"/>
    <w:rsid w:val="004F4A64"/>
    <w:rsid w:val="006612B3"/>
    <w:rsid w:val="00714C4F"/>
    <w:rsid w:val="00725F34"/>
    <w:rsid w:val="00742C96"/>
    <w:rsid w:val="00754A15"/>
    <w:rsid w:val="007C546E"/>
    <w:rsid w:val="008B5955"/>
    <w:rsid w:val="008E5B6D"/>
    <w:rsid w:val="00914310"/>
    <w:rsid w:val="00940083"/>
    <w:rsid w:val="00961C14"/>
    <w:rsid w:val="009D571F"/>
    <w:rsid w:val="009F0775"/>
    <w:rsid w:val="00A93A00"/>
    <w:rsid w:val="00AC0C5E"/>
    <w:rsid w:val="00AF26E0"/>
    <w:rsid w:val="00BE1212"/>
    <w:rsid w:val="00C113F3"/>
    <w:rsid w:val="00C5098F"/>
    <w:rsid w:val="00CD606B"/>
    <w:rsid w:val="00CE7AF7"/>
    <w:rsid w:val="00CF10AE"/>
    <w:rsid w:val="00D30C69"/>
    <w:rsid w:val="00DB043E"/>
    <w:rsid w:val="00EC42F3"/>
    <w:rsid w:val="00EE0DF3"/>
    <w:rsid w:val="00F75967"/>
    <w:rsid w:val="00F924D9"/>
    <w:rsid w:val="00FC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FE65"/>
  <w15:chartTrackingRefBased/>
  <w15:docId w15:val="{B626EF12-6BE2-40F9-B097-0A601CE1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3E"/>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43E"/>
    <w:pPr>
      <w:ind w:left="720"/>
      <w:contextualSpacing/>
    </w:pPr>
  </w:style>
  <w:style w:type="paragraph" w:styleId="Header">
    <w:name w:val="header"/>
    <w:basedOn w:val="Normal"/>
    <w:link w:val="HeaderChar"/>
    <w:uiPriority w:val="99"/>
    <w:unhideWhenUsed/>
    <w:rsid w:val="00CE7AF7"/>
    <w:pPr>
      <w:tabs>
        <w:tab w:val="center" w:pos="4680"/>
        <w:tab w:val="right" w:pos="9360"/>
      </w:tabs>
    </w:pPr>
  </w:style>
  <w:style w:type="character" w:customStyle="1" w:styleId="HeaderChar">
    <w:name w:val="Header Char"/>
    <w:basedOn w:val="DefaultParagraphFont"/>
    <w:link w:val="Header"/>
    <w:uiPriority w:val="99"/>
    <w:rsid w:val="00CE7AF7"/>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CE7AF7"/>
    <w:pPr>
      <w:tabs>
        <w:tab w:val="center" w:pos="4680"/>
        <w:tab w:val="right" w:pos="9360"/>
      </w:tabs>
    </w:pPr>
  </w:style>
  <w:style w:type="character" w:customStyle="1" w:styleId="FooterChar">
    <w:name w:val="Footer Char"/>
    <w:basedOn w:val="DefaultParagraphFont"/>
    <w:link w:val="Footer"/>
    <w:uiPriority w:val="99"/>
    <w:rsid w:val="00CE7AF7"/>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D30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638">
      <w:bodyDiv w:val="1"/>
      <w:marLeft w:val="0"/>
      <w:marRight w:val="0"/>
      <w:marTop w:val="0"/>
      <w:marBottom w:val="0"/>
      <w:divBdr>
        <w:top w:val="none" w:sz="0" w:space="0" w:color="auto"/>
        <w:left w:val="none" w:sz="0" w:space="0" w:color="auto"/>
        <w:bottom w:val="none" w:sz="0" w:space="0" w:color="auto"/>
        <w:right w:val="none" w:sz="0" w:space="0" w:color="auto"/>
      </w:divBdr>
    </w:div>
    <w:div w:id="485171891">
      <w:bodyDiv w:val="1"/>
      <w:marLeft w:val="0"/>
      <w:marRight w:val="0"/>
      <w:marTop w:val="0"/>
      <w:marBottom w:val="0"/>
      <w:divBdr>
        <w:top w:val="none" w:sz="0" w:space="0" w:color="auto"/>
        <w:left w:val="none" w:sz="0" w:space="0" w:color="auto"/>
        <w:bottom w:val="none" w:sz="0" w:space="0" w:color="auto"/>
        <w:right w:val="none" w:sz="0" w:space="0" w:color="auto"/>
      </w:divBdr>
    </w:div>
    <w:div w:id="666252853">
      <w:bodyDiv w:val="1"/>
      <w:marLeft w:val="0"/>
      <w:marRight w:val="0"/>
      <w:marTop w:val="0"/>
      <w:marBottom w:val="0"/>
      <w:divBdr>
        <w:top w:val="none" w:sz="0" w:space="0" w:color="auto"/>
        <w:left w:val="none" w:sz="0" w:space="0" w:color="auto"/>
        <w:bottom w:val="none" w:sz="0" w:space="0" w:color="auto"/>
        <w:right w:val="none" w:sz="0" w:space="0" w:color="auto"/>
      </w:divBdr>
    </w:div>
    <w:div w:id="720861653">
      <w:bodyDiv w:val="1"/>
      <w:marLeft w:val="0"/>
      <w:marRight w:val="0"/>
      <w:marTop w:val="0"/>
      <w:marBottom w:val="0"/>
      <w:divBdr>
        <w:top w:val="none" w:sz="0" w:space="0" w:color="auto"/>
        <w:left w:val="none" w:sz="0" w:space="0" w:color="auto"/>
        <w:bottom w:val="none" w:sz="0" w:space="0" w:color="auto"/>
        <w:right w:val="none" w:sz="0" w:space="0" w:color="auto"/>
      </w:divBdr>
    </w:div>
    <w:div w:id="1129588665">
      <w:bodyDiv w:val="1"/>
      <w:marLeft w:val="0"/>
      <w:marRight w:val="0"/>
      <w:marTop w:val="0"/>
      <w:marBottom w:val="0"/>
      <w:divBdr>
        <w:top w:val="none" w:sz="0" w:space="0" w:color="auto"/>
        <w:left w:val="none" w:sz="0" w:space="0" w:color="auto"/>
        <w:bottom w:val="none" w:sz="0" w:space="0" w:color="auto"/>
        <w:right w:val="none" w:sz="0" w:space="0" w:color="auto"/>
      </w:divBdr>
    </w:div>
    <w:div w:id="1344548315">
      <w:bodyDiv w:val="1"/>
      <w:marLeft w:val="0"/>
      <w:marRight w:val="0"/>
      <w:marTop w:val="0"/>
      <w:marBottom w:val="0"/>
      <w:divBdr>
        <w:top w:val="none" w:sz="0" w:space="0" w:color="auto"/>
        <w:left w:val="none" w:sz="0" w:space="0" w:color="auto"/>
        <w:bottom w:val="none" w:sz="0" w:space="0" w:color="auto"/>
        <w:right w:val="none" w:sz="0" w:space="0" w:color="auto"/>
      </w:divBdr>
    </w:div>
    <w:div w:id="1900440189">
      <w:bodyDiv w:val="1"/>
      <w:marLeft w:val="0"/>
      <w:marRight w:val="0"/>
      <w:marTop w:val="0"/>
      <w:marBottom w:val="0"/>
      <w:divBdr>
        <w:top w:val="none" w:sz="0" w:space="0" w:color="auto"/>
        <w:left w:val="none" w:sz="0" w:space="0" w:color="auto"/>
        <w:bottom w:val="none" w:sz="0" w:space="0" w:color="auto"/>
        <w:right w:val="none" w:sz="0" w:space="0" w:color="auto"/>
      </w:divBdr>
    </w:div>
    <w:div w:id="21004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_droit@ufar.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_ima@ufar.am" TargetMode="External"/><Relationship Id="rId12" Type="http://schemas.openxmlformats.org/officeDocument/2006/relationships/hyperlink" Target="mailto:ap_master@ufa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_finances@ufar.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_marketing@ufar.am" TargetMode="External"/><Relationship Id="rId4" Type="http://schemas.openxmlformats.org/officeDocument/2006/relationships/webSettings" Target="webSettings.xml"/><Relationship Id="rId9" Type="http://schemas.openxmlformats.org/officeDocument/2006/relationships/hyperlink" Target="mailto:ap_gestion@ufa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 Melkumyan</dc:creator>
  <cp:keywords/>
  <dc:description/>
  <cp:lastModifiedBy>user</cp:lastModifiedBy>
  <cp:revision>17</cp:revision>
  <dcterms:created xsi:type="dcterms:W3CDTF">2023-09-20T13:40:00Z</dcterms:created>
  <dcterms:modified xsi:type="dcterms:W3CDTF">2024-01-23T14:59:00Z</dcterms:modified>
</cp:coreProperties>
</file>